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E4187" w14:textId="409A0A6A" w:rsidR="00AD1097" w:rsidRPr="00AD1097" w:rsidRDefault="00AD1097" w:rsidP="00AD1097">
      <w:pPr>
        <w:rPr>
          <w:rFonts w:ascii="Montserrat" w:hAnsi="Montserrat"/>
          <w:b/>
          <w:noProof/>
          <w:color w:val="525252" w:themeColor="accent3" w:themeShade="80"/>
          <w:sz w:val="50"/>
          <w:szCs w:val="50"/>
        </w:rPr>
      </w:pPr>
      <w:bookmarkStart w:id="0" w:name="_Hlk13819934"/>
      <w:bookmarkEnd w:id="0"/>
    </w:p>
    <w:p w14:paraId="5734C6D0" w14:textId="77777777" w:rsidR="00C533DA" w:rsidRDefault="00C533DA" w:rsidP="00AD1097">
      <w:pPr>
        <w:contextualSpacing/>
        <w:rPr>
          <w:rFonts w:ascii="Montserrat" w:hAnsi="Montserrat"/>
          <w:b/>
          <w:color w:val="525252" w:themeColor="accent3" w:themeShade="80"/>
          <w:sz w:val="40"/>
          <w:szCs w:val="40"/>
        </w:rPr>
      </w:pPr>
    </w:p>
    <w:p w14:paraId="53FB2CEC" w14:textId="185C063E" w:rsidR="00AD1097" w:rsidRDefault="002F661C" w:rsidP="002F661C">
      <w:pPr>
        <w:contextualSpacing/>
        <w:jc w:val="center"/>
        <w:rPr>
          <w:rFonts w:ascii="Montserrat" w:hAnsi="Montserrat"/>
          <w:b/>
          <w:color w:val="525252" w:themeColor="accent3" w:themeShade="80"/>
          <w:sz w:val="40"/>
          <w:szCs w:val="40"/>
        </w:rPr>
      </w:pPr>
      <w:r>
        <w:rPr>
          <w:rFonts w:ascii="Montserrat" w:hAnsi="Montserrat"/>
          <w:b/>
          <w:noProof/>
          <w:color w:val="525252" w:themeColor="accent3" w:themeShade="80"/>
          <w:sz w:val="40"/>
          <w:szCs w:val="40"/>
        </w:rPr>
        <w:drawing>
          <wp:inline distT="0" distB="0" distL="0" distR="0" wp14:anchorId="7C3CE98E" wp14:editId="414A23B7">
            <wp:extent cx="2717800" cy="36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et 1tenggara-bg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800" cy="368300"/>
                    </a:xfrm>
                    <a:prstGeom prst="rect">
                      <a:avLst/>
                    </a:prstGeom>
                  </pic:spPr>
                </pic:pic>
              </a:graphicData>
            </a:graphic>
          </wp:inline>
        </w:drawing>
      </w:r>
    </w:p>
    <w:p w14:paraId="323278F5" w14:textId="24833FA6" w:rsidR="0099319C" w:rsidRDefault="00791795" w:rsidP="0025733A">
      <w:pPr>
        <w:rPr>
          <w:rFonts w:ascii="Montserrat" w:hAnsi="Montserrat"/>
          <w:b/>
          <w:color w:val="525252" w:themeColor="accent3" w:themeShade="80"/>
          <w:sz w:val="40"/>
          <w:szCs w:val="40"/>
        </w:rPr>
      </w:pPr>
      <w:r>
        <w:rPr>
          <w:rFonts w:ascii="Montserrat" w:hAnsi="Montserrat"/>
          <w:b/>
          <w:noProof/>
          <w:color w:val="525252" w:themeColor="accent3" w:themeShade="80"/>
          <w:sz w:val="40"/>
          <w:szCs w:val="40"/>
        </w:rPr>
        <w:drawing>
          <wp:anchor distT="0" distB="0" distL="114300" distR="114300" simplePos="0" relativeHeight="251689984" behindDoc="0" locked="0" layoutInCell="1" allowOverlap="1" wp14:anchorId="532789CE" wp14:editId="1DA5A328">
            <wp:simplePos x="0" y="0"/>
            <wp:positionH relativeFrom="column">
              <wp:posOffset>3026440</wp:posOffset>
            </wp:positionH>
            <wp:positionV relativeFrom="paragraph">
              <wp:posOffset>125095</wp:posOffset>
            </wp:positionV>
            <wp:extent cx="1790700" cy="2159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sset 3tenggara-bg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0700" cy="215900"/>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b/>
          <w:noProof/>
          <w:color w:val="525252" w:themeColor="accent3" w:themeShade="80"/>
          <w:sz w:val="40"/>
          <w:szCs w:val="40"/>
        </w:rPr>
        <mc:AlternateContent>
          <mc:Choice Requires="wps">
            <w:drawing>
              <wp:anchor distT="0" distB="0" distL="114300" distR="114300" simplePos="0" relativeHeight="251703296" behindDoc="0" locked="0" layoutInCell="1" allowOverlap="1" wp14:anchorId="6CA1FD06" wp14:editId="3D7643DC">
                <wp:simplePos x="0" y="0"/>
                <wp:positionH relativeFrom="margin">
                  <wp:align>center</wp:align>
                </wp:positionH>
                <wp:positionV relativeFrom="paragraph">
                  <wp:posOffset>114935</wp:posOffset>
                </wp:positionV>
                <wp:extent cx="0" cy="7910623"/>
                <wp:effectExtent l="0" t="0" r="38100" b="33655"/>
                <wp:wrapNone/>
                <wp:docPr id="34" name="Straight Connector 34"/>
                <wp:cNvGraphicFramePr/>
                <a:graphic xmlns:a="http://schemas.openxmlformats.org/drawingml/2006/main">
                  <a:graphicData uri="http://schemas.microsoft.com/office/word/2010/wordprocessingShape">
                    <wps:wsp>
                      <wps:cNvCnPr/>
                      <wps:spPr>
                        <a:xfrm>
                          <a:off x="0" y="0"/>
                          <a:ext cx="0" cy="791062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6BF7AB" id="Straight Connector 34" o:spid="_x0000_s1026" style="position:absolute;z-index:251703296;visibility:visible;mso-wrap-style:square;mso-wrap-distance-left:9pt;mso-wrap-distance-top:0;mso-wrap-distance-right:9pt;mso-wrap-distance-bottom:0;mso-position-horizontal:center;mso-position-horizontal-relative:margin;mso-position-vertical:absolute;mso-position-vertical-relative:text" from="0,9.05pt" to="0,6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" strokecolor="#5b9bd5 [3204]" strokeweight=".5pt">
                <v:stroke joinstyle="miter"/>
                <w10:wrap anchorx="margin"/>
              </v:line>
            </w:pict>
          </mc:Fallback>
        </mc:AlternateContent>
      </w:r>
      <w:r w:rsidR="00E91236">
        <w:rPr>
          <w:rFonts w:ascii="Montserrat" w:hAnsi="Montserrat"/>
          <w:b/>
          <w:noProof/>
          <w:color w:val="525252" w:themeColor="accent3" w:themeShade="80"/>
          <w:sz w:val="40"/>
          <w:szCs w:val="40"/>
        </w:rPr>
        <w:drawing>
          <wp:anchor distT="0" distB="0" distL="114300" distR="114300" simplePos="0" relativeHeight="251691008" behindDoc="0" locked="0" layoutInCell="1" allowOverlap="1" wp14:anchorId="46A448C9" wp14:editId="7D16253C">
            <wp:simplePos x="0" y="0"/>
            <wp:positionH relativeFrom="column">
              <wp:posOffset>0</wp:posOffset>
            </wp:positionH>
            <wp:positionV relativeFrom="paragraph">
              <wp:posOffset>148117</wp:posOffset>
            </wp:positionV>
            <wp:extent cx="1092200" cy="215900"/>
            <wp:effectExtent l="0" t="0" r="0" b="0"/>
            <wp:wrapNone/>
            <wp:docPr id="8" name="Picture 8"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set 2tenggara-bg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2200" cy="215900"/>
                    </a:xfrm>
                    <a:prstGeom prst="rect">
                      <a:avLst/>
                    </a:prstGeom>
                  </pic:spPr>
                </pic:pic>
              </a:graphicData>
            </a:graphic>
            <wp14:sizeRelH relativeFrom="page">
              <wp14:pctWidth>0</wp14:pctWidth>
            </wp14:sizeRelH>
            <wp14:sizeRelV relativeFrom="page">
              <wp14:pctHeight>0</wp14:pctHeight>
            </wp14:sizeRelV>
          </wp:anchor>
        </w:drawing>
      </w:r>
    </w:p>
    <w:p w14:paraId="41C328BA" w14:textId="4053C646" w:rsidR="00226067" w:rsidRPr="00B879C7" w:rsidRDefault="009E23E1" w:rsidP="0025733A">
      <w:pPr>
        <w:rPr>
          <w:rFonts w:ascii="Montserrat" w:hAnsi="Montserrat"/>
          <w:b/>
          <w:color w:val="525252" w:themeColor="accent3" w:themeShade="80"/>
          <w:sz w:val="40"/>
          <w:szCs w:val="40"/>
        </w:rPr>
      </w:pPr>
      <w:r>
        <w:rPr>
          <w:rFonts w:ascii="Montserrat" w:hAnsi="Montserrat"/>
          <w:b/>
          <w:noProof/>
          <w:color w:val="525252" w:themeColor="accent3" w:themeShade="80"/>
          <w:sz w:val="40"/>
          <w:szCs w:val="40"/>
        </w:rPr>
        <mc:AlternateContent>
          <mc:Choice Requires="wps">
            <w:drawing>
              <wp:anchor distT="0" distB="0" distL="114300" distR="114300" simplePos="0" relativeHeight="251702272" behindDoc="0" locked="0" layoutInCell="1" allowOverlap="1" wp14:anchorId="764D2C2E" wp14:editId="71D14757">
                <wp:simplePos x="0" y="0"/>
                <wp:positionH relativeFrom="margin">
                  <wp:posOffset>2952750</wp:posOffset>
                </wp:positionH>
                <wp:positionV relativeFrom="paragraph">
                  <wp:posOffset>1816100</wp:posOffset>
                </wp:positionV>
                <wp:extent cx="2887980" cy="1752600"/>
                <wp:effectExtent l="0" t="0" r="7620" b="0"/>
                <wp:wrapNone/>
                <wp:docPr id="27" name="Text Box 27"/>
                <wp:cNvGraphicFramePr/>
                <a:graphic xmlns:a="http://schemas.openxmlformats.org/drawingml/2006/main">
                  <a:graphicData uri="http://schemas.microsoft.com/office/word/2010/wordprocessingShape">
                    <wps:wsp>
                      <wps:cNvSpPr txBox="1"/>
                      <wps:spPr>
                        <a:xfrm>
                          <a:off x="0" y="0"/>
                          <a:ext cx="2887980" cy="1752600"/>
                        </a:xfrm>
                        <a:prstGeom prst="rect">
                          <a:avLst/>
                        </a:prstGeom>
                        <a:solidFill>
                          <a:schemeClr val="lt1"/>
                        </a:solidFill>
                        <a:ln w="6350">
                          <a:noFill/>
                        </a:ln>
                      </wps:spPr>
                      <wps:txbx>
                        <w:txbxContent>
                          <w:p w14:paraId="7C00AE4B" w14:textId="7C7DE9F0" w:rsidR="004C1752" w:rsidRPr="004C1752" w:rsidRDefault="00540777" w:rsidP="004C1752">
                            <w:pPr>
                              <w:pStyle w:val="Title"/>
                            </w:pPr>
                            <w:bookmarkStart w:id="1" w:name="_Hlk12623835"/>
                            <w:bookmarkStart w:id="2" w:name="_Hlk12623836"/>
                            <w:bookmarkStart w:id="3" w:name="_Hlk12623839"/>
                            <w:bookmarkStart w:id="4" w:name="_Hlk12623840"/>
                            <w:bookmarkStart w:id="5" w:name="_Hlk12623845"/>
                            <w:bookmarkStart w:id="6" w:name="_Hlk12623846"/>
                            <w:r>
                              <w:rPr>
                                <w:rStyle w:val="TitleChar"/>
                                <w:b/>
                              </w:rPr>
                              <w:t xml:space="preserve">Palace rejects </w:t>
                            </w:r>
                            <w:proofErr w:type="spellStart"/>
                            <w:r>
                              <w:rPr>
                                <w:rStyle w:val="TitleChar"/>
                                <w:b/>
                              </w:rPr>
                              <w:t>Arviyan</w:t>
                            </w:r>
                            <w:proofErr w:type="spellEnd"/>
                            <w:r>
                              <w:rPr>
                                <w:rStyle w:val="TitleChar"/>
                                <w:b/>
                              </w:rPr>
                              <w:t xml:space="preserve"> Arifin for PLN to post</w:t>
                            </w:r>
                          </w:p>
                          <w:bookmarkEnd w:id="1"/>
                          <w:bookmarkEnd w:id="2"/>
                          <w:bookmarkEnd w:id="3"/>
                          <w:bookmarkEnd w:id="4"/>
                          <w:bookmarkEnd w:id="5"/>
                          <w:bookmarkEnd w:id="6"/>
                          <w:p w14:paraId="302453C2" w14:textId="020756D5" w:rsidR="004C1752" w:rsidRPr="004C1752" w:rsidRDefault="00540777" w:rsidP="00540777">
                            <w:pPr>
                              <w:jc w:val="both"/>
                              <w:rPr>
                                <w:rFonts w:ascii="Times New Roman" w:hAnsi="Times New Roman" w:cs="Times New Roman"/>
                                <w:sz w:val="22"/>
                                <w:szCs w:val="22"/>
                              </w:rPr>
                            </w:pPr>
                            <w:r w:rsidRPr="00540777">
                              <w:rPr>
                                <w:rFonts w:ascii="Times New Roman" w:hAnsi="Times New Roman" w:cs="Times New Roman"/>
                                <w:sz w:val="22"/>
                                <w:szCs w:val="22"/>
                              </w:rPr>
                              <w:t xml:space="preserve">The State Palace has reportedly rejected the nomination of </w:t>
                            </w:r>
                            <w:proofErr w:type="spellStart"/>
                            <w:r w:rsidRPr="00540777">
                              <w:rPr>
                                <w:rFonts w:ascii="Times New Roman" w:hAnsi="Times New Roman" w:cs="Times New Roman"/>
                                <w:sz w:val="22"/>
                                <w:szCs w:val="22"/>
                              </w:rPr>
                              <w:t>Arviyan</w:t>
                            </w:r>
                            <w:proofErr w:type="spellEnd"/>
                            <w:r w:rsidRPr="00540777">
                              <w:rPr>
                                <w:rFonts w:ascii="Times New Roman" w:hAnsi="Times New Roman" w:cs="Times New Roman"/>
                                <w:sz w:val="22"/>
                                <w:szCs w:val="22"/>
                              </w:rPr>
                              <w:t xml:space="preserve"> Arifin to lead state-owned electricity company PLN because of his role in causing Bank </w:t>
                            </w:r>
                            <w:proofErr w:type="spellStart"/>
                            <w:r w:rsidRPr="00540777">
                              <w:rPr>
                                <w:rFonts w:ascii="Times New Roman" w:hAnsi="Times New Roman" w:cs="Times New Roman"/>
                                <w:sz w:val="22"/>
                                <w:szCs w:val="22"/>
                              </w:rPr>
                              <w:t>Muamalat’s</w:t>
                            </w:r>
                            <w:proofErr w:type="spellEnd"/>
                            <w:r w:rsidRPr="00540777">
                              <w:rPr>
                                <w:rFonts w:ascii="Times New Roman" w:hAnsi="Times New Roman" w:cs="Times New Roman"/>
                                <w:sz w:val="22"/>
                                <w:szCs w:val="22"/>
                              </w:rPr>
                              <w:t xml:space="preserve"> deep financial difficulties. The State-Owned Enterprises Ministry will need to propose another name to President Joko “Jokowi” Widodo.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D2C2E" id="_x0000_t202" coordsize="21600,21600" o:spt="202" path="m,l,21600r21600,l21600,xe">
                <v:stroke joinstyle="miter"/>
                <v:path gradientshapeok="t" o:connecttype="rect"/>
              </v:shapetype>
              <v:shape id="Text Box 27" o:spid="_x0000_s1026" type="#_x0000_t202" style="position:absolute;margin-left:232.5pt;margin-top:143pt;width:227.4pt;height:13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" fillcolor="white [3201]" stroked="f" strokeweight=".5pt">
                <v:textbox>
                  <w:txbxContent>
                    <w:p w14:paraId="7C00AE4B" w14:textId="7C7DE9F0" w:rsidR="004C1752" w:rsidRPr="004C1752" w:rsidRDefault="00540777" w:rsidP="004C1752">
                      <w:pPr>
                        <w:pStyle w:val="Title"/>
                      </w:pPr>
                      <w:bookmarkStart w:id="7" w:name="_Hlk12623835"/>
                      <w:bookmarkStart w:id="8" w:name="_Hlk12623836"/>
                      <w:bookmarkStart w:id="9" w:name="_Hlk12623839"/>
                      <w:bookmarkStart w:id="10" w:name="_Hlk12623840"/>
                      <w:bookmarkStart w:id="11" w:name="_Hlk12623845"/>
                      <w:bookmarkStart w:id="12" w:name="_Hlk12623846"/>
                      <w:r>
                        <w:rPr>
                          <w:rStyle w:val="TitleChar"/>
                          <w:b/>
                        </w:rPr>
                        <w:t>Palace rejects Arviyan Arifin for PLN to post</w:t>
                      </w:r>
                    </w:p>
                    <w:bookmarkEnd w:id="7"/>
                    <w:bookmarkEnd w:id="8"/>
                    <w:bookmarkEnd w:id="9"/>
                    <w:bookmarkEnd w:id="10"/>
                    <w:bookmarkEnd w:id="11"/>
                    <w:bookmarkEnd w:id="12"/>
                    <w:p w14:paraId="302453C2" w14:textId="020756D5" w:rsidR="004C1752" w:rsidRPr="004C1752" w:rsidRDefault="00540777" w:rsidP="00540777">
                      <w:pPr>
                        <w:jc w:val="both"/>
                        <w:rPr>
                          <w:rFonts w:ascii="Times New Roman" w:hAnsi="Times New Roman" w:cs="Times New Roman"/>
                          <w:sz w:val="22"/>
                          <w:szCs w:val="22"/>
                        </w:rPr>
                      </w:pPr>
                      <w:r w:rsidRPr="00540777">
                        <w:rPr>
                          <w:rFonts w:ascii="Times New Roman" w:hAnsi="Times New Roman" w:cs="Times New Roman"/>
                          <w:sz w:val="22"/>
                          <w:szCs w:val="22"/>
                        </w:rPr>
                        <w:t>The State Palace has reportedly rejected the nomination of Arviyan Arifin to lead state-owned electricity company PLN because of his role in causing Bank Muamalat’s deep financial difficulties. The State-Owned Enterprises Ministry will need to propose another name to President Joko “Jokowi” Widodo.</w:t>
                      </w:r>
                    </w:p>
                  </w:txbxContent>
                </v:textbox>
                <w10:wrap anchorx="margin"/>
              </v:shape>
            </w:pict>
          </mc:Fallback>
        </mc:AlternateContent>
      </w:r>
      <w:r>
        <w:rPr>
          <w:rFonts w:ascii="Montserrat" w:hAnsi="Montserrat"/>
          <w:b/>
          <w:noProof/>
          <w:color w:val="525252" w:themeColor="accent3" w:themeShade="80"/>
          <w:sz w:val="40"/>
          <w:szCs w:val="40"/>
        </w:rPr>
        <mc:AlternateContent>
          <mc:Choice Requires="wps">
            <w:drawing>
              <wp:anchor distT="0" distB="0" distL="114300" distR="114300" simplePos="0" relativeHeight="251687936" behindDoc="0" locked="0" layoutInCell="1" allowOverlap="1" wp14:anchorId="528FF5E1" wp14:editId="3F16B90C">
                <wp:simplePos x="0" y="0"/>
                <wp:positionH relativeFrom="margin">
                  <wp:posOffset>2933700</wp:posOffset>
                </wp:positionH>
                <wp:positionV relativeFrom="paragraph">
                  <wp:posOffset>3587115</wp:posOffset>
                </wp:positionV>
                <wp:extent cx="2827655" cy="204787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2827655" cy="2047875"/>
                        </a:xfrm>
                        <a:prstGeom prst="rect">
                          <a:avLst/>
                        </a:prstGeom>
                        <a:solidFill>
                          <a:schemeClr val="lt1"/>
                        </a:solidFill>
                        <a:ln w="6350">
                          <a:noFill/>
                        </a:ln>
                      </wps:spPr>
                      <wps:txbx>
                        <w:txbxContent>
                          <w:p w14:paraId="53A23C65" w14:textId="77777777" w:rsidR="00540777" w:rsidRDefault="00540777" w:rsidP="00540777">
                            <w:pPr>
                              <w:pStyle w:val="Title"/>
                            </w:pPr>
                            <w:bookmarkStart w:id="7" w:name="_Hlk13836954"/>
                            <w:bookmarkStart w:id="8" w:name="_Hlk13836955"/>
                            <w:r w:rsidRPr="00540777">
                              <w:t xml:space="preserve">Govt gives </w:t>
                            </w:r>
                            <w:proofErr w:type="spellStart"/>
                            <w:r w:rsidRPr="00540777">
                              <w:t>Pertamina</w:t>
                            </w:r>
                            <w:proofErr w:type="spellEnd"/>
                            <w:r w:rsidRPr="00540777">
                              <w:t xml:space="preserve"> three-year transition to operate Corridor</w:t>
                            </w:r>
                          </w:p>
                          <w:bookmarkEnd w:id="7"/>
                          <w:bookmarkEnd w:id="8"/>
                          <w:p w14:paraId="48E8CD17" w14:textId="165B0C85" w:rsidR="000240FC" w:rsidRPr="00774AE2" w:rsidRDefault="00540777" w:rsidP="00540777">
                            <w:pPr>
                              <w:jc w:val="both"/>
                              <w:rPr>
                                <w:sz w:val="22"/>
                                <w:szCs w:val="22"/>
                              </w:rPr>
                            </w:pPr>
                            <w:r w:rsidRPr="00540777">
                              <w:rPr>
                                <w:rFonts w:ascii="Times New Roman" w:hAnsi="Times New Roman" w:cs="Times New Roman"/>
                                <w:color w:val="000000"/>
                                <w:sz w:val="22"/>
                                <w:szCs w:val="22"/>
                              </w:rPr>
                              <w:t>The government has given its blessing to US oil and gas company ConocoPhillips to remain the operator of the onshore Corridor block in South Sumatra until 2026</w:t>
                            </w:r>
                            <w:r>
                              <w:rPr>
                                <w:rFonts w:ascii="Times New Roman" w:hAnsi="Times New Roman" w:cs="Times New Roman"/>
                                <w:color w:val="000000"/>
                                <w:sz w:val="22"/>
                                <w:szCs w:val="22"/>
                              </w:rPr>
                              <w:t xml:space="preserve">. It is reported </w:t>
                            </w:r>
                            <w:r w:rsidRPr="00540777">
                              <w:rPr>
                                <w:rFonts w:ascii="Times New Roman" w:hAnsi="Times New Roman" w:cs="Times New Roman"/>
                                <w:color w:val="000000"/>
                                <w:sz w:val="22"/>
                                <w:szCs w:val="22"/>
                              </w:rPr>
                              <w:t xml:space="preserve">that the reappointment of </w:t>
                            </w:r>
                            <w:proofErr w:type="spellStart"/>
                            <w:r w:rsidRPr="00540777">
                              <w:rPr>
                                <w:rFonts w:ascii="Times New Roman" w:hAnsi="Times New Roman" w:cs="Times New Roman"/>
                                <w:color w:val="000000"/>
                                <w:sz w:val="22"/>
                                <w:szCs w:val="22"/>
                              </w:rPr>
                              <w:t>ConocoPhilips</w:t>
                            </w:r>
                            <w:proofErr w:type="spellEnd"/>
                            <w:r w:rsidRPr="00540777">
                              <w:rPr>
                                <w:rFonts w:ascii="Times New Roman" w:hAnsi="Times New Roman" w:cs="Times New Roman"/>
                                <w:color w:val="000000"/>
                                <w:sz w:val="22"/>
                                <w:szCs w:val="22"/>
                              </w:rPr>
                              <w:t xml:space="preserve"> as the operator of the Corridor block after the contract expired in 2023 was a middle ground before the operatorship of the oil and gas area was handed over to </w:t>
                            </w:r>
                            <w:proofErr w:type="spellStart"/>
                            <w:r w:rsidRPr="00540777">
                              <w:rPr>
                                <w:rFonts w:ascii="Times New Roman" w:hAnsi="Times New Roman" w:cs="Times New Roman"/>
                                <w:color w:val="000000"/>
                                <w:sz w:val="22"/>
                                <w:szCs w:val="22"/>
                              </w:rPr>
                              <w:t>Pertamina</w:t>
                            </w:r>
                            <w:proofErr w:type="spellEnd"/>
                            <w:r>
                              <w:rPr>
                                <w:rFonts w:ascii="Times New Roman" w:hAnsi="Times New Roman" w:cs="Times New Roman"/>
                                <w:color w:val="000000"/>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FF5E1" id="Text Box 23" o:spid="_x0000_s1027" type="#_x0000_t202" style="position:absolute;margin-left:231pt;margin-top:282.45pt;width:222.65pt;height:161.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" fillcolor="white [3201]" stroked="f" strokeweight=".5pt">
                <v:textbox>
                  <w:txbxContent>
                    <w:p w14:paraId="53A23C65" w14:textId="77777777" w:rsidR="00540777" w:rsidRDefault="00540777" w:rsidP="00540777">
                      <w:pPr>
                        <w:pStyle w:val="Title"/>
                      </w:pPr>
                      <w:bookmarkStart w:id="15" w:name="_Hlk13836954"/>
                      <w:bookmarkStart w:id="16" w:name="_Hlk13836955"/>
                      <w:r w:rsidRPr="00540777">
                        <w:t>Govt gives Pertamina three-year transition to operate Corridor</w:t>
                      </w:r>
                    </w:p>
                    <w:bookmarkEnd w:id="15"/>
                    <w:bookmarkEnd w:id="16"/>
                    <w:p w14:paraId="48E8CD17" w14:textId="165B0C85" w:rsidR="000240FC" w:rsidRPr="00774AE2" w:rsidRDefault="00540777" w:rsidP="00540777">
                      <w:pPr>
                        <w:jc w:val="both"/>
                        <w:rPr>
                          <w:sz w:val="22"/>
                          <w:szCs w:val="22"/>
                        </w:rPr>
                      </w:pPr>
                      <w:r w:rsidRPr="00540777">
                        <w:rPr>
                          <w:rFonts w:ascii="Times New Roman" w:hAnsi="Times New Roman" w:cs="Times New Roman"/>
                          <w:color w:val="000000"/>
                          <w:sz w:val="22"/>
                          <w:szCs w:val="22"/>
                        </w:rPr>
                        <w:t>The government has given its blessing to US oil and gas company ConocoPhillips to remain the operator of the onshore Corridor block in South Sumatra until 2026</w:t>
                      </w:r>
                      <w:r>
                        <w:rPr>
                          <w:rFonts w:ascii="Times New Roman" w:hAnsi="Times New Roman" w:cs="Times New Roman"/>
                          <w:color w:val="000000"/>
                          <w:sz w:val="22"/>
                          <w:szCs w:val="22"/>
                        </w:rPr>
                        <w:t xml:space="preserve">. It is reported </w:t>
                      </w:r>
                      <w:r w:rsidRPr="00540777">
                        <w:rPr>
                          <w:rFonts w:ascii="Times New Roman" w:hAnsi="Times New Roman" w:cs="Times New Roman"/>
                          <w:color w:val="000000"/>
                          <w:sz w:val="22"/>
                          <w:szCs w:val="22"/>
                        </w:rPr>
                        <w:t>that the reappointment of ConocoPhilips as the operator of the Corridor block after the contract expired in 2023 was a middle ground before the operatorship of the oil and gas area was handed over to Pertamina</w:t>
                      </w:r>
                      <w:r>
                        <w:rPr>
                          <w:rFonts w:ascii="Times New Roman" w:hAnsi="Times New Roman" w:cs="Times New Roman"/>
                          <w:color w:val="000000"/>
                          <w:sz w:val="22"/>
                          <w:szCs w:val="22"/>
                        </w:rPr>
                        <w:t>.</w:t>
                      </w:r>
                    </w:p>
                  </w:txbxContent>
                </v:textbox>
                <w10:wrap anchorx="margin"/>
              </v:shape>
            </w:pict>
          </mc:Fallback>
        </mc:AlternateContent>
      </w:r>
      <w:r>
        <w:rPr>
          <w:rFonts w:ascii="Montserrat" w:hAnsi="Montserrat"/>
          <w:b/>
          <w:noProof/>
          <w:color w:val="525252" w:themeColor="accent3" w:themeShade="80"/>
          <w:sz w:val="40"/>
          <w:szCs w:val="40"/>
        </w:rPr>
        <mc:AlternateContent>
          <mc:Choice Requires="wps">
            <w:drawing>
              <wp:anchor distT="0" distB="0" distL="114300" distR="114300" simplePos="0" relativeHeight="251681792" behindDoc="0" locked="0" layoutInCell="1" allowOverlap="1" wp14:anchorId="3CC5B6C9" wp14:editId="68EA5141">
                <wp:simplePos x="0" y="0"/>
                <wp:positionH relativeFrom="column">
                  <wp:posOffset>2924175</wp:posOffset>
                </wp:positionH>
                <wp:positionV relativeFrom="paragraph">
                  <wp:posOffset>5702300</wp:posOffset>
                </wp:positionV>
                <wp:extent cx="2827655" cy="16192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827655" cy="1619250"/>
                        </a:xfrm>
                        <a:prstGeom prst="rect">
                          <a:avLst/>
                        </a:prstGeom>
                        <a:solidFill>
                          <a:schemeClr val="lt1"/>
                        </a:solidFill>
                        <a:ln w="6350">
                          <a:noFill/>
                        </a:ln>
                      </wps:spPr>
                      <wps:txbx>
                        <w:txbxContent>
                          <w:p w14:paraId="7EC01826" w14:textId="77777777" w:rsidR="00E96EA3" w:rsidRPr="00E96EA3" w:rsidRDefault="00E96EA3" w:rsidP="00E96EA3">
                            <w:pPr>
                              <w:pStyle w:val="Title"/>
                              <w:rPr>
                                <w:sz w:val="23"/>
                                <w:szCs w:val="23"/>
                              </w:rPr>
                            </w:pPr>
                            <w:r w:rsidRPr="00E96EA3">
                              <w:rPr>
                                <w:sz w:val="23"/>
                                <w:szCs w:val="23"/>
                              </w:rPr>
                              <w:t xml:space="preserve">The Fed delivers rate cut, but Powell’s speech disappoints market </w:t>
                            </w:r>
                          </w:p>
                          <w:p w14:paraId="2B2CEB01" w14:textId="026E0E54" w:rsidR="002F661C" w:rsidRPr="00774AE2" w:rsidRDefault="00E96EA3" w:rsidP="00E96EA3">
                            <w:pPr>
                              <w:jc w:val="both"/>
                              <w:rPr>
                                <w:sz w:val="22"/>
                                <w:szCs w:val="22"/>
                              </w:rPr>
                            </w:pPr>
                            <w:r w:rsidRPr="00E96EA3">
                              <w:rPr>
                                <w:rFonts w:ascii="Times New Roman" w:hAnsi="Times New Roman" w:cs="Times New Roman"/>
                                <w:sz w:val="22"/>
                                <w:szCs w:val="22"/>
                              </w:rPr>
                              <w:t>The United States Federal Reserve cut the Fed Funds Rate by 25 basis points (bps) to the 2–2.25 per-cent range following the Federal Open Market Committee (FOMC) meeting from 30–31 July. Never-</w:t>
                            </w:r>
                            <w:proofErr w:type="spellStart"/>
                            <w:r w:rsidRPr="00E96EA3">
                              <w:rPr>
                                <w:rFonts w:ascii="Times New Roman" w:hAnsi="Times New Roman" w:cs="Times New Roman"/>
                                <w:sz w:val="22"/>
                                <w:szCs w:val="22"/>
                              </w:rPr>
                              <w:t>theless</w:t>
                            </w:r>
                            <w:proofErr w:type="spellEnd"/>
                            <w:r w:rsidRPr="00E96EA3">
                              <w:rPr>
                                <w:rFonts w:ascii="Times New Roman" w:hAnsi="Times New Roman" w:cs="Times New Roman"/>
                                <w:sz w:val="22"/>
                                <w:szCs w:val="22"/>
                              </w:rPr>
                              <w:t>, the market reacted unfavorably with a selloff.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C5B6C9" id="Text Box 17" o:spid="_x0000_s1028" type="#_x0000_t202" style="position:absolute;margin-left:230.25pt;margin-top:449pt;width:222.65pt;height:127.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" fillcolor="white [3201]" stroked="f" strokeweight=".5pt">
                <v:textbox>
                  <w:txbxContent>
                    <w:p w14:paraId="7EC01826" w14:textId="77777777" w:rsidR="00E96EA3" w:rsidRPr="00E96EA3" w:rsidRDefault="00E96EA3" w:rsidP="00E96EA3">
                      <w:pPr>
                        <w:pStyle w:val="Title"/>
                        <w:rPr>
                          <w:sz w:val="23"/>
                          <w:szCs w:val="23"/>
                        </w:rPr>
                      </w:pPr>
                      <w:r w:rsidRPr="00E96EA3">
                        <w:rPr>
                          <w:sz w:val="23"/>
                          <w:szCs w:val="23"/>
                        </w:rPr>
                        <w:t xml:space="preserve">The Fed delivers rate cut, but Powell’s speech disappoints market </w:t>
                      </w:r>
                    </w:p>
                    <w:p w14:paraId="2B2CEB01" w14:textId="026E0E54" w:rsidR="002F661C" w:rsidRPr="00774AE2" w:rsidRDefault="00E96EA3" w:rsidP="00E96EA3">
                      <w:pPr>
                        <w:jc w:val="both"/>
                        <w:rPr>
                          <w:sz w:val="22"/>
                          <w:szCs w:val="22"/>
                        </w:rPr>
                      </w:pPr>
                      <w:r w:rsidRPr="00E96EA3">
                        <w:rPr>
                          <w:rFonts w:ascii="Times New Roman" w:hAnsi="Times New Roman" w:cs="Times New Roman"/>
                          <w:sz w:val="22"/>
                          <w:szCs w:val="22"/>
                        </w:rPr>
                        <w:t>The United States Federal Reserve cut the Fed Funds Rate by 25 basis points (bps) to the 2–2.25 per-cent range following the Federal Open Market Committee (FOMC) meeting from 30–31 July. Never-theless, the market reacted unfavorably with a selloff.</w:t>
                      </w:r>
                    </w:p>
                  </w:txbxContent>
                </v:textbox>
              </v:shape>
            </w:pict>
          </mc:Fallback>
        </mc:AlternateContent>
      </w:r>
      <w:r w:rsidR="00C05875">
        <w:rPr>
          <w:rFonts w:ascii="Montserrat" w:hAnsi="Montserrat"/>
          <w:b/>
          <w:noProof/>
          <w:color w:val="525252" w:themeColor="accent3" w:themeShade="80"/>
          <w:sz w:val="40"/>
          <w:szCs w:val="40"/>
        </w:rPr>
        <mc:AlternateContent>
          <mc:Choice Requires="wps">
            <w:drawing>
              <wp:anchor distT="0" distB="0" distL="114300" distR="114300" simplePos="0" relativeHeight="251684864" behindDoc="0" locked="0" layoutInCell="1" allowOverlap="1" wp14:anchorId="0E7E0E32" wp14:editId="0B695FC5">
                <wp:simplePos x="0" y="0"/>
                <wp:positionH relativeFrom="column">
                  <wp:posOffset>2943225</wp:posOffset>
                </wp:positionH>
                <wp:positionV relativeFrom="paragraph">
                  <wp:posOffset>92075</wp:posOffset>
                </wp:positionV>
                <wp:extent cx="2887980" cy="1638300"/>
                <wp:effectExtent l="0" t="0" r="7620" b="0"/>
                <wp:wrapNone/>
                <wp:docPr id="21" name="Text Box 21"/>
                <wp:cNvGraphicFramePr/>
                <a:graphic xmlns:a="http://schemas.openxmlformats.org/drawingml/2006/main">
                  <a:graphicData uri="http://schemas.microsoft.com/office/word/2010/wordprocessingShape">
                    <wps:wsp>
                      <wps:cNvSpPr txBox="1"/>
                      <wps:spPr>
                        <a:xfrm>
                          <a:off x="0" y="0"/>
                          <a:ext cx="2887980" cy="1638300"/>
                        </a:xfrm>
                        <a:prstGeom prst="rect">
                          <a:avLst/>
                        </a:prstGeom>
                        <a:solidFill>
                          <a:schemeClr val="lt1"/>
                        </a:solidFill>
                        <a:ln w="6350">
                          <a:noFill/>
                        </a:ln>
                      </wps:spPr>
                      <wps:txbx>
                        <w:txbxContent>
                          <w:p w14:paraId="22E312E8" w14:textId="7C590367" w:rsidR="00026CE3" w:rsidRPr="00026CE3" w:rsidRDefault="00026CE3" w:rsidP="00F95927">
                            <w:pPr>
                              <w:jc w:val="both"/>
                              <w:rPr>
                                <w:rFonts w:ascii="Montserrat" w:eastAsiaTheme="majorEastAsia" w:hAnsi="Montserrat" w:cs="Times New Roman (Headings CS)"/>
                                <w:b/>
                                <w:spacing w:val="-10"/>
                                <w:kern w:val="28"/>
                                <w:sz w:val="26"/>
                                <w:szCs w:val="26"/>
                              </w:rPr>
                            </w:pPr>
                            <w:r w:rsidRPr="00026CE3">
                              <w:rPr>
                                <w:rFonts w:ascii="Montserrat" w:eastAsiaTheme="majorEastAsia" w:hAnsi="Montserrat" w:cs="Times New Roman (Headings CS)"/>
                                <w:b/>
                                <w:spacing w:val="-10"/>
                                <w:kern w:val="28"/>
                                <w:sz w:val="26"/>
                                <w:szCs w:val="26"/>
                              </w:rPr>
                              <w:t>PT Pos struggles with cash flow and employee benefits</w:t>
                            </w:r>
                          </w:p>
                          <w:p w14:paraId="39C9505D" w14:textId="44CDB69A" w:rsidR="000240FC" w:rsidRPr="002770E2" w:rsidRDefault="00C05875" w:rsidP="00F95927">
                            <w:pPr>
                              <w:jc w:val="both"/>
                              <w:rPr>
                                <w:rFonts w:ascii="Times New Roman" w:hAnsi="Times New Roman" w:cs="Times New Roman"/>
                                <w:sz w:val="22"/>
                                <w:szCs w:val="22"/>
                              </w:rPr>
                            </w:pPr>
                            <w:r>
                              <w:rPr>
                                <w:rFonts w:ascii="Times New Roman" w:hAnsi="Times New Roman" w:cs="Times New Roman"/>
                                <w:sz w:val="22"/>
                                <w:szCs w:val="22"/>
                              </w:rPr>
                              <w:t>P</w:t>
                            </w:r>
                            <w:r w:rsidRPr="00C05875">
                              <w:rPr>
                                <w:rFonts w:ascii="Times New Roman" w:hAnsi="Times New Roman" w:cs="Times New Roman"/>
                                <w:sz w:val="22"/>
                                <w:szCs w:val="22"/>
                              </w:rPr>
                              <w:t>ostal services all over the world</w:t>
                            </w:r>
                            <w:r>
                              <w:rPr>
                                <w:rFonts w:ascii="Times New Roman" w:hAnsi="Times New Roman" w:cs="Times New Roman"/>
                                <w:sz w:val="22"/>
                                <w:szCs w:val="22"/>
                              </w:rPr>
                              <w:t>, including Pos Indonesia, reportedly</w:t>
                            </w:r>
                            <w:r w:rsidRPr="00C05875">
                              <w:rPr>
                                <w:rFonts w:ascii="Times New Roman" w:hAnsi="Times New Roman" w:cs="Times New Roman"/>
                                <w:sz w:val="22"/>
                                <w:szCs w:val="22"/>
                              </w:rPr>
                              <w:t xml:space="preserve"> suffered under technological disruption due to the rise of e-commerce</w:t>
                            </w:r>
                            <w:r w:rsidR="00F95927" w:rsidRPr="00F95927">
                              <w:rPr>
                                <w:rFonts w:ascii="Times New Roman" w:hAnsi="Times New Roman" w:cs="Times New Roman"/>
                                <w:sz w:val="22"/>
                                <w:szCs w:val="22"/>
                              </w:rPr>
                              <w:t>.</w:t>
                            </w:r>
                            <w:r>
                              <w:rPr>
                                <w:rFonts w:ascii="Times New Roman" w:hAnsi="Times New Roman" w:cs="Times New Roman"/>
                                <w:sz w:val="22"/>
                                <w:szCs w:val="22"/>
                              </w:rPr>
                              <w:t xml:space="preserve"> In the case of Pos Indonesia, </w:t>
                            </w:r>
                            <w:r w:rsidRPr="00C05875">
                              <w:rPr>
                                <w:rFonts w:ascii="Times New Roman" w:hAnsi="Times New Roman" w:cs="Times New Roman"/>
                                <w:sz w:val="22"/>
                                <w:szCs w:val="22"/>
                              </w:rPr>
                              <w:t>cashflow issue</w:t>
                            </w:r>
                            <w:r>
                              <w:rPr>
                                <w:rFonts w:ascii="Times New Roman" w:hAnsi="Times New Roman" w:cs="Times New Roman"/>
                                <w:sz w:val="22"/>
                                <w:szCs w:val="22"/>
                              </w:rPr>
                              <w:t xml:space="preserve"> and </w:t>
                            </w:r>
                            <w:r w:rsidRPr="00C05875">
                              <w:rPr>
                                <w:rFonts w:ascii="Times New Roman" w:hAnsi="Times New Roman" w:cs="Times New Roman"/>
                                <w:sz w:val="22"/>
                                <w:szCs w:val="22"/>
                              </w:rPr>
                              <w:t>the management’s attempt to cut back employee benefits</w:t>
                            </w:r>
                            <w:r>
                              <w:rPr>
                                <w:rFonts w:ascii="Times New Roman" w:hAnsi="Times New Roman" w:cs="Times New Roman"/>
                                <w:sz w:val="22"/>
                                <w:szCs w:val="22"/>
                              </w:rPr>
                              <w:t xml:space="preserve"> might be the main culprits.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E0E32" id="_x0000_t202" coordsize="21600,21600" o:spt="202" path="m,l,21600r21600,l21600,xe">
                <v:stroke joinstyle="miter"/>
                <v:path gradientshapeok="t" o:connecttype="rect"/>
              </v:shapetype>
              <v:shape id="Text Box 21" o:spid="_x0000_s1029" type="#_x0000_t202" style="position:absolute;margin-left:231.75pt;margin-top:7.25pt;width:227.4pt;height:1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" fillcolor="white [3201]" stroked="f" strokeweight=".5pt">
                <v:textbox>
                  <w:txbxContent>
                    <w:p w14:paraId="22E312E8" w14:textId="7C590367" w:rsidR="00026CE3" w:rsidRPr="00026CE3" w:rsidRDefault="00026CE3" w:rsidP="00F95927">
                      <w:pPr>
                        <w:jc w:val="both"/>
                        <w:rPr>
                          <w:rFonts w:ascii="Montserrat" w:eastAsiaTheme="majorEastAsia" w:hAnsi="Montserrat" w:cs="Times New Roman (Headings CS)"/>
                          <w:b/>
                          <w:spacing w:val="-10"/>
                          <w:kern w:val="28"/>
                          <w:sz w:val="26"/>
                          <w:szCs w:val="26"/>
                        </w:rPr>
                      </w:pPr>
                      <w:r w:rsidRPr="00026CE3">
                        <w:rPr>
                          <w:rFonts w:ascii="Montserrat" w:eastAsiaTheme="majorEastAsia" w:hAnsi="Montserrat" w:cs="Times New Roman (Headings CS)"/>
                          <w:b/>
                          <w:spacing w:val="-10"/>
                          <w:kern w:val="28"/>
                          <w:sz w:val="26"/>
                          <w:szCs w:val="26"/>
                        </w:rPr>
                        <w:t>PT Pos struggles with cash flow and employee benefits</w:t>
                      </w:r>
                    </w:p>
                    <w:p w14:paraId="39C9505D" w14:textId="44CDB69A" w:rsidR="000240FC" w:rsidRPr="002770E2" w:rsidRDefault="00C05875" w:rsidP="00F95927">
                      <w:pPr>
                        <w:jc w:val="both"/>
                        <w:rPr>
                          <w:rFonts w:ascii="Times New Roman" w:hAnsi="Times New Roman" w:cs="Times New Roman"/>
                          <w:sz w:val="22"/>
                          <w:szCs w:val="22"/>
                        </w:rPr>
                      </w:pPr>
                      <w:r>
                        <w:rPr>
                          <w:rFonts w:ascii="Times New Roman" w:hAnsi="Times New Roman" w:cs="Times New Roman"/>
                          <w:sz w:val="22"/>
                          <w:szCs w:val="22"/>
                        </w:rPr>
                        <w:t>P</w:t>
                      </w:r>
                      <w:r w:rsidRPr="00C05875">
                        <w:rPr>
                          <w:rFonts w:ascii="Times New Roman" w:hAnsi="Times New Roman" w:cs="Times New Roman"/>
                          <w:sz w:val="22"/>
                          <w:szCs w:val="22"/>
                        </w:rPr>
                        <w:t>ostal services all over the world</w:t>
                      </w:r>
                      <w:r>
                        <w:rPr>
                          <w:rFonts w:ascii="Times New Roman" w:hAnsi="Times New Roman" w:cs="Times New Roman"/>
                          <w:sz w:val="22"/>
                          <w:szCs w:val="22"/>
                        </w:rPr>
                        <w:t>, including Pos Indonesia, reportedly</w:t>
                      </w:r>
                      <w:r w:rsidRPr="00C05875">
                        <w:rPr>
                          <w:rFonts w:ascii="Times New Roman" w:hAnsi="Times New Roman" w:cs="Times New Roman"/>
                          <w:sz w:val="22"/>
                          <w:szCs w:val="22"/>
                        </w:rPr>
                        <w:t xml:space="preserve"> suffered under technological disruption due to the rise of e-commerce</w:t>
                      </w:r>
                      <w:r w:rsidR="00F95927" w:rsidRPr="00F95927">
                        <w:rPr>
                          <w:rFonts w:ascii="Times New Roman" w:hAnsi="Times New Roman" w:cs="Times New Roman"/>
                          <w:sz w:val="22"/>
                          <w:szCs w:val="22"/>
                        </w:rPr>
                        <w:t>.</w:t>
                      </w:r>
                      <w:r>
                        <w:rPr>
                          <w:rFonts w:ascii="Times New Roman" w:hAnsi="Times New Roman" w:cs="Times New Roman"/>
                          <w:sz w:val="22"/>
                          <w:szCs w:val="22"/>
                        </w:rPr>
                        <w:t xml:space="preserve"> In the case of Pos Indonesia, </w:t>
                      </w:r>
                      <w:r w:rsidRPr="00C05875">
                        <w:rPr>
                          <w:rFonts w:ascii="Times New Roman" w:hAnsi="Times New Roman" w:cs="Times New Roman"/>
                          <w:sz w:val="22"/>
                          <w:szCs w:val="22"/>
                        </w:rPr>
                        <w:t>cashflow issue</w:t>
                      </w:r>
                      <w:r>
                        <w:rPr>
                          <w:rFonts w:ascii="Times New Roman" w:hAnsi="Times New Roman" w:cs="Times New Roman"/>
                          <w:sz w:val="22"/>
                          <w:szCs w:val="22"/>
                        </w:rPr>
                        <w:t xml:space="preserve"> and </w:t>
                      </w:r>
                      <w:r w:rsidRPr="00C05875">
                        <w:rPr>
                          <w:rFonts w:ascii="Times New Roman" w:hAnsi="Times New Roman" w:cs="Times New Roman"/>
                          <w:sz w:val="22"/>
                          <w:szCs w:val="22"/>
                        </w:rPr>
                        <w:t>the management’s attempt to cut back employee benefits</w:t>
                      </w:r>
                      <w:r>
                        <w:rPr>
                          <w:rFonts w:ascii="Times New Roman" w:hAnsi="Times New Roman" w:cs="Times New Roman"/>
                          <w:sz w:val="22"/>
                          <w:szCs w:val="22"/>
                        </w:rPr>
                        <w:t xml:space="preserve"> might be the main culprits. </w:t>
                      </w:r>
                    </w:p>
                  </w:txbxContent>
                </v:textbox>
              </v:shape>
            </w:pict>
          </mc:Fallback>
        </mc:AlternateContent>
      </w:r>
      <w:r w:rsidR="00E52840">
        <w:rPr>
          <w:rFonts w:ascii="Montserrat" w:hAnsi="Montserrat"/>
          <w:b/>
          <w:noProof/>
          <w:color w:val="525252" w:themeColor="accent3" w:themeShade="80"/>
          <w:sz w:val="40"/>
          <w:szCs w:val="40"/>
        </w:rPr>
        <mc:AlternateContent>
          <mc:Choice Requires="wps">
            <w:drawing>
              <wp:anchor distT="0" distB="0" distL="114300" distR="114300" simplePos="0" relativeHeight="251686912" behindDoc="0" locked="0" layoutInCell="1" allowOverlap="1" wp14:anchorId="2AA6282C" wp14:editId="47DF0BD6">
                <wp:simplePos x="0" y="0"/>
                <wp:positionH relativeFrom="margin">
                  <wp:posOffset>-85725</wp:posOffset>
                </wp:positionH>
                <wp:positionV relativeFrom="paragraph">
                  <wp:posOffset>1863725</wp:posOffset>
                </wp:positionV>
                <wp:extent cx="2827655" cy="18859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827655" cy="1885950"/>
                        </a:xfrm>
                        <a:prstGeom prst="rect">
                          <a:avLst/>
                        </a:prstGeom>
                        <a:solidFill>
                          <a:schemeClr val="lt1"/>
                        </a:solidFill>
                        <a:ln w="6350">
                          <a:noFill/>
                        </a:ln>
                      </wps:spPr>
                      <wps:txbx>
                        <w:txbxContent>
                          <w:p w14:paraId="68E8A73C" w14:textId="77777777" w:rsidR="00E52840" w:rsidRDefault="00E52840" w:rsidP="00E52840">
                            <w:pPr>
                              <w:pStyle w:val="Title"/>
                            </w:pPr>
                            <w:r w:rsidRPr="00E52840">
                              <w:t xml:space="preserve">Four routes to Jokowi’s new cabinet </w:t>
                            </w:r>
                          </w:p>
                          <w:p w14:paraId="229D3432" w14:textId="004B5B76" w:rsidR="000240FC" w:rsidRPr="002F661C" w:rsidRDefault="00E52840" w:rsidP="00E52840">
                            <w:pPr>
                              <w:pStyle w:val="Footer"/>
                              <w:jc w:val="both"/>
                              <w:rPr>
                                <w:sz w:val="21"/>
                                <w:szCs w:val="21"/>
                              </w:rPr>
                            </w:pPr>
                            <w:r w:rsidRPr="00E52840">
                              <w:rPr>
                                <w:rFonts w:ascii="Times New Roman" w:hAnsi="Times New Roman" w:cs="Times New Roman"/>
                                <w:sz w:val="22"/>
                                <w:szCs w:val="22"/>
                              </w:rPr>
                              <w:t>As speculation and rumors surrounding President Joko “Jokowi” Widodo’s plan to reshuffle his cabinet fly around, political lobbies among the elites for the ministerial posts are still ongoing. Those who are interested can reportedly secure the posts through four “channels”</w:t>
                            </w:r>
                            <w:r>
                              <w:rPr>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6282C" id="Text Box 22" o:spid="_x0000_s1030" type="#_x0000_t202" style="position:absolute;margin-left:-6.75pt;margin-top:146.75pt;width:222.65pt;height:14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" fillcolor="white [3201]" stroked="f" strokeweight=".5pt">
                <v:textbox>
                  <w:txbxContent>
                    <w:p w14:paraId="68E8A73C" w14:textId="77777777" w:rsidR="00E52840" w:rsidRDefault="00E52840" w:rsidP="00E52840">
                      <w:pPr>
                        <w:pStyle w:val="Title"/>
                      </w:pPr>
                      <w:r w:rsidRPr="00E52840">
                        <w:t xml:space="preserve">Four routes to Jokowi’s new cabinet </w:t>
                      </w:r>
                    </w:p>
                    <w:p w14:paraId="229D3432" w14:textId="004B5B76" w:rsidR="000240FC" w:rsidRPr="002F661C" w:rsidRDefault="00E52840" w:rsidP="00E52840">
                      <w:pPr>
                        <w:pStyle w:val="Footer"/>
                        <w:jc w:val="both"/>
                        <w:rPr>
                          <w:sz w:val="21"/>
                          <w:szCs w:val="21"/>
                        </w:rPr>
                      </w:pPr>
                      <w:r w:rsidRPr="00E52840">
                        <w:rPr>
                          <w:rFonts w:ascii="Times New Roman" w:hAnsi="Times New Roman" w:cs="Times New Roman"/>
                          <w:sz w:val="22"/>
                          <w:szCs w:val="22"/>
                        </w:rPr>
                        <w:t>As speculation and rumors surrounding President Joko “Jokowi” Widodo’s plan to reshuffle his cabinet fly around, political lobbies among the elites for the ministerial posts are still ongoing. Those who are interested can reportedly secure the posts through four “channels”</w:t>
                      </w:r>
                      <w:r>
                        <w:rPr>
                          <w:rFonts w:ascii="Times New Roman" w:hAnsi="Times New Roman" w:cs="Times New Roman"/>
                          <w:sz w:val="22"/>
                          <w:szCs w:val="22"/>
                        </w:rPr>
                        <w:t>.</w:t>
                      </w:r>
                    </w:p>
                  </w:txbxContent>
                </v:textbox>
                <w10:wrap anchorx="margin"/>
              </v:shape>
            </w:pict>
          </mc:Fallback>
        </mc:AlternateContent>
      </w:r>
      <w:r w:rsidR="00E52840">
        <w:rPr>
          <w:rFonts w:ascii="Montserrat" w:hAnsi="Montserrat"/>
          <w:b/>
          <w:noProof/>
          <w:color w:val="525252" w:themeColor="accent3" w:themeShade="80"/>
          <w:sz w:val="40"/>
          <w:szCs w:val="40"/>
        </w:rPr>
        <mc:AlternateContent>
          <mc:Choice Requires="wps">
            <w:drawing>
              <wp:anchor distT="0" distB="0" distL="114300" distR="114300" simplePos="0" relativeHeight="251705344" behindDoc="0" locked="0" layoutInCell="1" allowOverlap="1" wp14:anchorId="7548CC53" wp14:editId="223A2EFA">
                <wp:simplePos x="0" y="0"/>
                <wp:positionH relativeFrom="margin">
                  <wp:posOffset>-85725</wp:posOffset>
                </wp:positionH>
                <wp:positionV relativeFrom="paragraph">
                  <wp:posOffset>3730625</wp:posOffset>
                </wp:positionV>
                <wp:extent cx="2827655" cy="1819275"/>
                <wp:effectExtent l="0" t="0" r="0" b="9525"/>
                <wp:wrapNone/>
                <wp:docPr id="47" name="Text Box 47"/>
                <wp:cNvGraphicFramePr/>
                <a:graphic xmlns:a="http://schemas.openxmlformats.org/drawingml/2006/main">
                  <a:graphicData uri="http://schemas.microsoft.com/office/word/2010/wordprocessingShape">
                    <wps:wsp>
                      <wps:cNvSpPr txBox="1"/>
                      <wps:spPr>
                        <a:xfrm>
                          <a:off x="0" y="0"/>
                          <a:ext cx="2827655" cy="1819275"/>
                        </a:xfrm>
                        <a:prstGeom prst="rect">
                          <a:avLst/>
                        </a:prstGeom>
                        <a:solidFill>
                          <a:schemeClr val="lt1"/>
                        </a:solidFill>
                        <a:ln w="6350">
                          <a:noFill/>
                        </a:ln>
                      </wps:spPr>
                      <wps:txbx>
                        <w:txbxContent>
                          <w:p w14:paraId="38F90254" w14:textId="77777777" w:rsidR="00E52840" w:rsidRDefault="00E52840" w:rsidP="00E52840">
                            <w:pPr>
                              <w:pStyle w:val="Title"/>
                            </w:pPr>
                            <w:r w:rsidRPr="00E52840">
                              <w:t>PKB, PPP fight over religious affairs minister seat</w:t>
                            </w:r>
                          </w:p>
                          <w:p w14:paraId="4A0E4644" w14:textId="276A6D8A" w:rsidR="00C33B07" w:rsidRPr="00C33B07" w:rsidRDefault="00E52840" w:rsidP="00E52840">
                            <w:pPr>
                              <w:pStyle w:val="Footer"/>
                              <w:jc w:val="both"/>
                              <w:rPr>
                                <w:sz w:val="22"/>
                                <w:szCs w:val="22"/>
                              </w:rPr>
                            </w:pPr>
                            <w:r w:rsidRPr="00E52840">
                              <w:rPr>
                                <w:rFonts w:ascii="Times New Roman" w:hAnsi="Times New Roman" w:cs="Times New Roman"/>
                                <w:sz w:val="22"/>
                                <w:szCs w:val="22"/>
                              </w:rPr>
                              <w:t xml:space="preserve">Tensions have simmered between political parties as reelected President Joko “Jokowi” Widodo prepares his upcoming cabinet. Engaged in the latest din </w:t>
                            </w:r>
                            <w:r>
                              <w:rPr>
                                <w:rFonts w:ascii="Times New Roman" w:hAnsi="Times New Roman" w:cs="Times New Roman"/>
                                <w:sz w:val="22"/>
                                <w:szCs w:val="22"/>
                              </w:rPr>
                              <w:t>were</w:t>
                            </w:r>
                            <w:r w:rsidRPr="00E52840">
                              <w:rPr>
                                <w:rFonts w:ascii="Times New Roman" w:hAnsi="Times New Roman" w:cs="Times New Roman"/>
                                <w:sz w:val="22"/>
                                <w:szCs w:val="22"/>
                              </w:rPr>
                              <w:t xml:space="preserve"> </w:t>
                            </w:r>
                            <w:r>
                              <w:rPr>
                                <w:rFonts w:ascii="Times New Roman" w:hAnsi="Times New Roman" w:cs="Times New Roman"/>
                                <w:sz w:val="22"/>
                                <w:szCs w:val="22"/>
                              </w:rPr>
                              <w:t xml:space="preserve">the </w:t>
                            </w:r>
                            <w:r w:rsidRPr="00E52840">
                              <w:rPr>
                                <w:rFonts w:ascii="Times New Roman" w:hAnsi="Times New Roman" w:cs="Times New Roman"/>
                                <w:sz w:val="22"/>
                                <w:szCs w:val="22"/>
                              </w:rPr>
                              <w:t>National Awakening Party (PKB)</w:t>
                            </w:r>
                            <w:r>
                              <w:rPr>
                                <w:rFonts w:ascii="Times New Roman" w:hAnsi="Times New Roman" w:cs="Times New Roman"/>
                                <w:sz w:val="22"/>
                                <w:szCs w:val="22"/>
                              </w:rPr>
                              <w:t xml:space="preserve"> and the United Development Party (PPP), with both parties fighting over the religious affairs minister seat.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8CC53" id="Text Box 47" o:spid="_x0000_s1031" type="#_x0000_t202" style="position:absolute;margin-left:-6.75pt;margin-top:293.75pt;width:222.65pt;height:143.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" fillcolor="white [3201]" stroked="f" strokeweight=".5pt">
                <v:textbox>
                  <w:txbxContent>
                    <w:p w14:paraId="38F90254" w14:textId="77777777" w:rsidR="00E52840" w:rsidRDefault="00E52840" w:rsidP="00E52840">
                      <w:pPr>
                        <w:pStyle w:val="Title"/>
                      </w:pPr>
                      <w:r w:rsidRPr="00E52840">
                        <w:t>PKB, PPP fight over religious affairs minister seat</w:t>
                      </w:r>
                    </w:p>
                    <w:p w14:paraId="4A0E4644" w14:textId="276A6D8A" w:rsidR="00C33B07" w:rsidRPr="00C33B07" w:rsidRDefault="00E52840" w:rsidP="00E52840">
                      <w:pPr>
                        <w:pStyle w:val="Footer"/>
                        <w:jc w:val="both"/>
                        <w:rPr>
                          <w:sz w:val="22"/>
                          <w:szCs w:val="22"/>
                        </w:rPr>
                      </w:pPr>
                      <w:r w:rsidRPr="00E52840">
                        <w:rPr>
                          <w:rFonts w:ascii="Times New Roman" w:hAnsi="Times New Roman" w:cs="Times New Roman"/>
                          <w:sz w:val="22"/>
                          <w:szCs w:val="22"/>
                        </w:rPr>
                        <w:t>Tensions have simmered between political parties as reelected Presi</w:t>
                      </w:r>
                      <w:bookmarkStart w:id="10" w:name="_GoBack"/>
                      <w:bookmarkEnd w:id="10"/>
                      <w:r w:rsidRPr="00E52840">
                        <w:rPr>
                          <w:rFonts w:ascii="Times New Roman" w:hAnsi="Times New Roman" w:cs="Times New Roman"/>
                          <w:sz w:val="22"/>
                          <w:szCs w:val="22"/>
                        </w:rPr>
                        <w:t xml:space="preserve">dent Joko “Jokowi” Widodo prepares his upcoming cabinet. Engaged in the latest din </w:t>
                      </w:r>
                      <w:r>
                        <w:rPr>
                          <w:rFonts w:ascii="Times New Roman" w:hAnsi="Times New Roman" w:cs="Times New Roman"/>
                          <w:sz w:val="22"/>
                          <w:szCs w:val="22"/>
                        </w:rPr>
                        <w:t>were</w:t>
                      </w:r>
                      <w:r w:rsidRPr="00E52840">
                        <w:rPr>
                          <w:rFonts w:ascii="Times New Roman" w:hAnsi="Times New Roman" w:cs="Times New Roman"/>
                          <w:sz w:val="22"/>
                          <w:szCs w:val="22"/>
                        </w:rPr>
                        <w:t xml:space="preserve"> </w:t>
                      </w:r>
                      <w:r>
                        <w:rPr>
                          <w:rFonts w:ascii="Times New Roman" w:hAnsi="Times New Roman" w:cs="Times New Roman"/>
                          <w:sz w:val="22"/>
                          <w:szCs w:val="22"/>
                        </w:rPr>
                        <w:t xml:space="preserve">the </w:t>
                      </w:r>
                      <w:r w:rsidRPr="00E52840">
                        <w:rPr>
                          <w:rFonts w:ascii="Times New Roman" w:hAnsi="Times New Roman" w:cs="Times New Roman"/>
                          <w:sz w:val="22"/>
                          <w:szCs w:val="22"/>
                        </w:rPr>
                        <w:t>National Awakening Party (PKB)</w:t>
                      </w:r>
                      <w:r>
                        <w:rPr>
                          <w:rFonts w:ascii="Times New Roman" w:hAnsi="Times New Roman" w:cs="Times New Roman"/>
                          <w:sz w:val="22"/>
                          <w:szCs w:val="22"/>
                        </w:rPr>
                        <w:t xml:space="preserve"> and the United Development Party (PPP), with both parties fighting over the religious affairs minister seat.</w:t>
                      </w:r>
                    </w:p>
                  </w:txbxContent>
                </v:textbox>
                <w10:wrap anchorx="margin"/>
              </v:shape>
            </w:pict>
          </mc:Fallback>
        </mc:AlternateContent>
      </w:r>
      <w:r w:rsidR="00E52840">
        <w:rPr>
          <w:rFonts w:ascii="Montserrat" w:hAnsi="Montserrat"/>
          <w:b/>
          <w:noProof/>
          <w:color w:val="525252" w:themeColor="accent3" w:themeShade="80"/>
          <w:sz w:val="40"/>
          <w:szCs w:val="40"/>
        </w:rPr>
        <mc:AlternateContent>
          <mc:Choice Requires="wps">
            <w:drawing>
              <wp:anchor distT="0" distB="0" distL="114300" distR="114300" simplePos="0" relativeHeight="251683840" behindDoc="0" locked="0" layoutInCell="1" allowOverlap="1" wp14:anchorId="44556B08" wp14:editId="1AF29A44">
                <wp:simplePos x="0" y="0"/>
                <wp:positionH relativeFrom="margin">
                  <wp:posOffset>-85725</wp:posOffset>
                </wp:positionH>
                <wp:positionV relativeFrom="paragraph">
                  <wp:posOffset>5597525</wp:posOffset>
                </wp:positionV>
                <wp:extent cx="2827655" cy="183832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2827655" cy="1838325"/>
                        </a:xfrm>
                        <a:prstGeom prst="rect">
                          <a:avLst/>
                        </a:prstGeom>
                        <a:solidFill>
                          <a:schemeClr val="lt1"/>
                        </a:solidFill>
                        <a:ln w="6350">
                          <a:noFill/>
                        </a:ln>
                      </wps:spPr>
                      <wps:txbx>
                        <w:txbxContent>
                          <w:p w14:paraId="0CC294D4" w14:textId="77777777" w:rsidR="00E52840" w:rsidRPr="00E52840" w:rsidRDefault="00E52840" w:rsidP="00026CE3">
                            <w:pPr>
                              <w:rPr>
                                <w:rFonts w:ascii="Montserrat" w:eastAsiaTheme="majorEastAsia" w:hAnsi="Montserrat" w:cs="Times New Roman (Headings CS)"/>
                                <w:b/>
                                <w:spacing w:val="-10"/>
                                <w:kern w:val="28"/>
                                <w:sz w:val="26"/>
                                <w:szCs w:val="26"/>
                              </w:rPr>
                            </w:pPr>
                            <w:r w:rsidRPr="00E52840">
                              <w:rPr>
                                <w:rFonts w:ascii="Montserrat" w:eastAsiaTheme="majorEastAsia" w:hAnsi="Montserrat" w:cs="Times New Roman (Headings CS)"/>
                                <w:b/>
                                <w:spacing w:val="-10"/>
                                <w:kern w:val="28"/>
                                <w:sz w:val="26"/>
                                <w:szCs w:val="26"/>
                              </w:rPr>
                              <w:t xml:space="preserve">Jokowi a step closer to dissolving hardline group </w:t>
                            </w:r>
                          </w:p>
                          <w:p w14:paraId="6914CA7A" w14:textId="68B27DA4" w:rsidR="000240FC" w:rsidRPr="003308FC" w:rsidRDefault="00E52840" w:rsidP="00E52840">
                            <w:pPr>
                              <w:jc w:val="both"/>
                              <w:rPr>
                                <w:rFonts w:ascii="Times New Roman" w:eastAsia="Times New Roman" w:hAnsi="Times New Roman" w:cs="Times New Roman"/>
                              </w:rPr>
                            </w:pPr>
                            <w:r w:rsidRPr="00E52840">
                              <w:rPr>
                                <w:rFonts w:ascii="Times New Roman" w:hAnsi="Times New Roman" w:cs="Times New Roman"/>
                                <w:sz w:val="22"/>
                                <w:szCs w:val="22"/>
                              </w:rPr>
                              <w:t>Since its permit expired on June 20, hardline mass organization the Islam Defenders Front (FPI) has been waiting for the government to grant its request for a permit renewal. While the government has yet to announce its final decision, President Joko “Jokowi” Widodo recently spoke of the huge possibility for the government to not extend the group’s permit.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56B08" id="Text Box 18" o:spid="_x0000_s1032" type="#_x0000_t202" style="position:absolute;margin-left:-6.75pt;margin-top:440.75pt;width:222.65pt;height:144.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" fillcolor="white [3201]" stroked="f" strokeweight=".5pt">
                <v:textbox>
                  <w:txbxContent>
                    <w:p w14:paraId="0CC294D4" w14:textId="77777777" w:rsidR="00E52840" w:rsidRPr="00E52840" w:rsidRDefault="00E52840" w:rsidP="00026CE3">
                      <w:pPr>
                        <w:rPr>
                          <w:rFonts w:ascii="Montserrat" w:eastAsiaTheme="majorEastAsia" w:hAnsi="Montserrat" w:cs="Times New Roman (Headings CS)"/>
                          <w:b/>
                          <w:spacing w:val="-10"/>
                          <w:kern w:val="28"/>
                          <w:sz w:val="26"/>
                          <w:szCs w:val="26"/>
                        </w:rPr>
                      </w:pPr>
                      <w:r w:rsidRPr="00E52840">
                        <w:rPr>
                          <w:rFonts w:ascii="Montserrat" w:eastAsiaTheme="majorEastAsia" w:hAnsi="Montserrat" w:cs="Times New Roman (Headings CS)"/>
                          <w:b/>
                          <w:spacing w:val="-10"/>
                          <w:kern w:val="28"/>
                          <w:sz w:val="26"/>
                          <w:szCs w:val="26"/>
                        </w:rPr>
                        <w:t xml:space="preserve">Jokowi a step closer to dissolving hardline group </w:t>
                      </w:r>
                    </w:p>
                    <w:p w14:paraId="6914CA7A" w14:textId="68B27DA4" w:rsidR="000240FC" w:rsidRPr="003308FC" w:rsidRDefault="00E52840" w:rsidP="00E52840">
                      <w:pPr>
                        <w:jc w:val="both"/>
                        <w:rPr>
                          <w:rFonts w:ascii="Times New Roman" w:eastAsia="Times New Roman" w:hAnsi="Times New Roman" w:cs="Times New Roman"/>
                        </w:rPr>
                      </w:pPr>
                      <w:r w:rsidRPr="00E52840">
                        <w:rPr>
                          <w:rFonts w:ascii="Times New Roman" w:hAnsi="Times New Roman" w:cs="Times New Roman"/>
                          <w:sz w:val="22"/>
                          <w:szCs w:val="22"/>
                        </w:rPr>
                        <w:t>Since its permit expired on June 20, hardline mass organization the Islam Defenders Front (FPI) has been waiting for the government to grant its request for a permit renewal. While the government has yet to announce its final decision, President Joko “Jokowi” Widodo recently spoke of the huge possibility for the government to not extend the group’s permit.</w:t>
                      </w:r>
                    </w:p>
                  </w:txbxContent>
                </v:textbox>
                <w10:wrap anchorx="margin"/>
              </v:shape>
            </w:pict>
          </mc:Fallback>
        </mc:AlternateContent>
      </w:r>
      <w:r w:rsidR="00BB72B0">
        <w:rPr>
          <w:rFonts w:ascii="Montserrat" w:hAnsi="Montserrat"/>
          <w:b/>
          <w:noProof/>
          <w:color w:val="525252" w:themeColor="accent3" w:themeShade="80"/>
          <w:sz w:val="40"/>
          <w:szCs w:val="40"/>
        </w:rPr>
        <mc:AlternateContent>
          <mc:Choice Requires="wps">
            <w:drawing>
              <wp:anchor distT="0" distB="0" distL="114300" distR="114300" simplePos="0" relativeHeight="251679744" behindDoc="0" locked="0" layoutInCell="1" allowOverlap="1" wp14:anchorId="61745CE8" wp14:editId="32D87CAD">
                <wp:simplePos x="0" y="0"/>
                <wp:positionH relativeFrom="margin">
                  <wp:posOffset>-95250</wp:posOffset>
                </wp:positionH>
                <wp:positionV relativeFrom="paragraph">
                  <wp:posOffset>73025</wp:posOffset>
                </wp:positionV>
                <wp:extent cx="2827655" cy="16859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827655" cy="1685925"/>
                        </a:xfrm>
                        <a:prstGeom prst="rect">
                          <a:avLst/>
                        </a:prstGeom>
                        <a:solidFill>
                          <a:schemeClr val="lt1"/>
                        </a:solidFill>
                        <a:ln w="6350">
                          <a:noFill/>
                        </a:ln>
                      </wps:spPr>
                      <wps:txbx>
                        <w:txbxContent>
                          <w:p w14:paraId="26F8A6FB" w14:textId="77777777" w:rsidR="00BB72B0" w:rsidRDefault="00BB72B0" w:rsidP="00BB72B0">
                            <w:pPr>
                              <w:pStyle w:val="Title"/>
                            </w:pPr>
                            <w:bookmarkStart w:id="9" w:name="_Hlk12623770"/>
                            <w:bookmarkStart w:id="10" w:name="_Hlk12623771"/>
                            <w:r w:rsidRPr="00BB72B0">
                              <w:t>All Megawati’s men</w:t>
                            </w:r>
                          </w:p>
                          <w:bookmarkEnd w:id="9"/>
                          <w:bookmarkEnd w:id="10"/>
                          <w:p w14:paraId="6762E872" w14:textId="77777777" w:rsidR="00BB72B0" w:rsidRPr="004A625B" w:rsidRDefault="00BB72B0" w:rsidP="00BB72B0">
                            <w:pPr>
                              <w:jc w:val="both"/>
                              <w:rPr>
                                <w:rFonts w:ascii="Times New Roman" w:hAnsi="Times New Roman" w:cs="Times New Roman"/>
                              </w:rPr>
                            </w:pPr>
                            <w:r w:rsidRPr="00BB72B0">
                              <w:rPr>
                                <w:rFonts w:ascii="Times New Roman" w:hAnsi="Times New Roman" w:cs="Times New Roman"/>
                                <w:sz w:val="22"/>
                                <w:szCs w:val="22"/>
                              </w:rPr>
                              <w:t xml:space="preserve">An unexpected meeting between Indonesian Democratic Party of Struggle (PDI-P) matriarch Megawati </w:t>
                            </w:r>
                            <w:proofErr w:type="spellStart"/>
                            <w:r w:rsidRPr="00BB72B0">
                              <w:rPr>
                                <w:rFonts w:ascii="Times New Roman" w:hAnsi="Times New Roman" w:cs="Times New Roman"/>
                                <w:sz w:val="22"/>
                                <w:szCs w:val="22"/>
                              </w:rPr>
                              <w:t>Soekarnoputri</w:t>
                            </w:r>
                            <w:proofErr w:type="spellEnd"/>
                            <w:r w:rsidRPr="00BB72B0">
                              <w:rPr>
                                <w:rFonts w:ascii="Times New Roman" w:hAnsi="Times New Roman" w:cs="Times New Roman"/>
                                <w:sz w:val="22"/>
                                <w:szCs w:val="22"/>
                              </w:rPr>
                              <w:t xml:space="preserve"> and </w:t>
                            </w:r>
                            <w:proofErr w:type="spellStart"/>
                            <w:r w:rsidRPr="00BB72B0">
                              <w:rPr>
                                <w:rFonts w:ascii="Times New Roman" w:hAnsi="Times New Roman" w:cs="Times New Roman"/>
                                <w:sz w:val="22"/>
                                <w:szCs w:val="22"/>
                              </w:rPr>
                              <w:t>Gerindra</w:t>
                            </w:r>
                            <w:proofErr w:type="spellEnd"/>
                            <w:r w:rsidRPr="00BB72B0">
                              <w:rPr>
                                <w:rFonts w:ascii="Times New Roman" w:hAnsi="Times New Roman" w:cs="Times New Roman"/>
                                <w:sz w:val="22"/>
                                <w:szCs w:val="22"/>
                              </w:rPr>
                              <w:t xml:space="preserve"> chairman Prabowo </w:t>
                            </w:r>
                            <w:proofErr w:type="spellStart"/>
                            <w:r w:rsidRPr="00BB72B0">
                              <w:rPr>
                                <w:rFonts w:ascii="Times New Roman" w:hAnsi="Times New Roman" w:cs="Times New Roman"/>
                                <w:sz w:val="22"/>
                                <w:szCs w:val="22"/>
                              </w:rPr>
                              <w:t>Subianto</w:t>
                            </w:r>
                            <w:proofErr w:type="spellEnd"/>
                            <w:r w:rsidRPr="00BB72B0">
                              <w:rPr>
                                <w:rFonts w:ascii="Times New Roman" w:hAnsi="Times New Roman" w:cs="Times New Roman"/>
                                <w:sz w:val="22"/>
                                <w:szCs w:val="22"/>
                              </w:rPr>
                              <w:t xml:space="preserve"> proves that Megawati still has what it takes</w:t>
                            </w:r>
                            <w:r>
                              <w:rPr>
                                <w:rFonts w:ascii="Times New Roman" w:hAnsi="Times New Roman" w:cs="Times New Roman"/>
                                <w:sz w:val="22"/>
                                <w:szCs w:val="22"/>
                              </w:rPr>
                              <w:t xml:space="preserve">. </w:t>
                            </w:r>
                            <w:r w:rsidRPr="00BB72B0">
                              <w:rPr>
                                <w:rFonts w:ascii="Times New Roman" w:hAnsi="Times New Roman" w:cs="Times New Roman"/>
                                <w:sz w:val="22"/>
                                <w:szCs w:val="22"/>
                              </w:rPr>
                              <w:t>Megawati, however, does not navigate her way alone; several notable men have flanked her maneuvers.</w:t>
                            </w:r>
                          </w:p>
                          <w:p w14:paraId="248A8769" w14:textId="06117930" w:rsidR="002F661C" w:rsidRPr="00E01CD8" w:rsidRDefault="002F661C" w:rsidP="00E01CD8">
                            <w:pPr>
                              <w:jc w:val="both"/>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45CE8" id="Text Box 4" o:spid="_x0000_s1033" type="#_x0000_t202" style="position:absolute;margin-left:-7.5pt;margin-top:5.75pt;width:222.65pt;height:132.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" fillcolor="white [3201]" stroked="f" strokeweight=".5pt">
                <v:textbox>
                  <w:txbxContent>
                    <w:p w14:paraId="26F8A6FB" w14:textId="77777777" w:rsidR="00BB72B0" w:rsidRDefault="00BB72B0" w:rsidP="00BB72B0">
                      <w:pPr>
                        <w:pStyle w:val="Title"/>
                      </w:pPr>
                      <w:bookmarkStart w:id="19" w:name="_Hlk12623770"/>
                      <w:bookmarkStart w:id="20" w:name="_Hlk12623771"/>
                      <w:r w:rsidRPr="00BB72B0">
                        <w:t>All Megawati’s men</w:t>
                      </w:r>
                    </w:p>
                    <w:bookmarkEnd w:id="19"/>
                    <w:bookmarkEnd w:id="20"/>
                    <w:p w14:paraId="6762E872" w14:textId="77777777" w:rsidR="00BB72B0" w:rsidRPr="004A625B" w:rsidRDefault="00BB72B0" w:rsidP="00BB72B0">
                      <w:pPr>
                        <w:jc w:val="both"/>
                        <w:rPr>
                          <w:rFonts w:ascii="Times New Roman" w:hAnsi="Times New Roman" w:cs="Times New Roman"/>
                        </w:rPr>
                      </w:pPr>
                      <w:r w:rsidRPr="00BB72B0">
                        <w:rPr>
                          <w:rFonts w:ascii="Times New Roman" w:hAnsi="Times New Roman" w:cs="Times New Roman"/>
                          <w:sz w:val="22"/>
                          <w:szCs w:val="22"/>
                        </w:rPr>
                        <w:t>An unexpected meeting between Indonesian Democratic Party of Struggle (PDI-P) matriarch Megawati Soekarnoputri and Gerindra chairman Prabowo Subianto proves that Megawati still has what it takes</w:t>
                      </w:r>
                      <w:r>
                        <w:rPr>
                          <w:rFonts w:ascii="Times New Roman" w:hAnsi="Times New Roman" w:cs="Times New Roman"/>
                          <w:sz w:val="22"/>
                          <w:szCs w:val="22"/>
                        </w:rPr>
                        <w:t xml:space="preserve">. </w:t>
                      </w:r>
                      <w:r w:rsidRPr="00BB72B0">
                        <w:rPr>
                          <w:rFonts w:ascii="Times New Roman" w:hAnsi="Times New Roman" w:cs="Times New Roman"/>
                          <w:sz w:val="22"/>
                          <w:szCs w:val="22"/>
                        </w:rPr>
                        <w:t>Megawati, however, does not navigate her way alone; several notable men have flanked her maneuvers.</w:t>
                      </w:r>
                    </w:p>
                    <w:p w14:paraId="248A8769" w14:textId="06117930" w:rsidR="002F661C" w:rsidRPr="00E01CD8" w:rsidRDefault="002F661C" w:rsidP="00E01CD8">
                      <w:pPr>
                        <w:jc w:val="both"/>
                        <w:rPr>
                          <w:sz w:val="22"/>
                          <w:szCs w:val="22"/>
                        </w:rPr>
                      </w:pPr>
                    </w:p>
                  </w:txbxContent>
                </v:textbox>
                <w10:wrap anchorx="margin"/>
              </v:shape>
            </w:pict>
          </mc:Fallback>
        </mc:AlternateContent>
      </w:r>
      <w:r w:rsidR="0099319C">
        <w:rPr>
          <w:rFonts w:ascii="Montserrat" w:hAnsi="Montserrat"/>
          <w:b/>
          <w:color w:val="525252" w:themeColor="accent3" w:themeShade="80"/>
          <w:sz w:val="40"/>
          <w:szCs w:val="40"/>
        </w:rPr>
        <w:br w:type="page"/>
      </w:r>
    </w:p>
    <w:p w14:paraId="096E5FC4" w14:textId="25845B5A" w:rsidR="00137DB1" w:rsidRPr="0099319C" w:rsidRDefault="000005CA" w:rsidP="0025733A">
      <w:pPr>
        <w:rPr>
          <w:rFonts w:ascii="Montserrat" w:hAnsi="Montserrat"/>
          <w:b/>
          <w:color w:val="525252" w:themeColor="accent3" w:themeShade="80"/>
          <w:sz w:val="40"/>
          <w:szCs w:val="40"/>
        </w:rPr>
      </w:pPr>
      <w:r>
        <w:rPr>
          <w:noProof/>
        </w:rPr>
        <w:lastRenderedPageBreak/>
        <w:drawing>
          <wp:inline distT="0" distB="0" distL="0" distR="0" wp14:anchorId="7E0A4A2E" wp14:editId="5977B9AC">
            <wp:extent cx="5727700" cy="282067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2820670"/>
                    </a:xfrm>
                    <a:prstGeom prst="rect">
                      <a:avLst/>
                    </a:prstGeom>
                    <a:noFill/>
                    <a:ln>
                      <a:noFill/>
                    </a:ln>
                  </pic:spPr>
                </pic:pic>
              </a:graphicData>
            </a:graphic>
          </wp:inline>
        </w:drawing>
      </w:r>
      <w:r w:rsidR="00540948" w:rsidRPr="0025733A">
        <w:rPr>
          <w:rFonts w:ascii="Montserrat" w:hAnsi="Montserrat" w:cs="TimesNewRomanPSMT"/>
          <w:b/>
          <w:bCs/>
          <w:color w:val="000000" w:themeColor="text1"/>
          <w:sz w:val="36"/>
          <w:szCs w:val="36"/>
        </w:rPr>
        <w:t>POLITICS</w:t>
      </w:r>
    </w:p>
    <w:p w14:paraId="50E0A9FB" w14:textId="6A85CDA5" w:rsidR="002C493F" w:rsidRPr="00E01CD8" w:rsidRDefault="00BB72B0" w:rsidP="00E01CD8">
      <w:pPr>
        <w:pStyle w:val="Title"/>
        <w:rPr>
          <w:sz w:val="30"/>
          <w:szCs w:val="30"/>
        </w:rPr>
      </w:pPr>
      <w:r>
        <w:rPr>
          <w:sz w:val="30"/>
          <w:szCs w:val="30"/>
        </w:rPr>
        <w:t>All Megawati’s men</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44157A" w14:paraId="2E460F36" w14:textId="77777777" w:rsidTr="0044157A">
        <w:tc>
          <w:tcPr>
            <w:tcW w:w="9010" w:type="dxa"/>
            <w:shd w:val="clear" w:color="auto" w:fill="258ACA"/>
            <w:vAlign w:val="center"/>
          </w:tcPr>
          <w:p w14:paraId="368BDA64" w14:textId="72C00D20" w:rsidR="0044157A" w:rsidRPr="0044157A" w:rsidRDefault="0044157A" w:rsidP="0044157A">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44157A" w14:paraId="4BC8975C" w14:textId="77777777" w:rsidTr="0044157A">
        <w:tc>
          <w:tcPr>
            <w:tcW w:w="9010" w:type="dxa"/>
            <w:vAlign w:val="center"/>
          </w:tcPr>
          <w:p w14:paraId="32B9F706" w14:textId="77777777" w:rsidR="00BB72B0" w:rsidRDefault="00BB72B0" w:rsidP="00BB72B0">
            <w:pPr>
              <w:rPr>
                <w:rFonts w:ascii="Times New Roman" w:hAnsi="Times New Roman" w:cs="Times New Roman"/>
              </w:rPr>
            </w:pPr>
            <w:r>
              <w:rPr>
                <w:rFonts w:ascii="Times New Roman" w:hAnsi="Times New Roman" w:cs="Times New Roman"/>
              </w:rPr>
              <w:t xml:space="preserve">An unexpected meeting between Indonesian Democratic Party of Struggle (PDI-P) matriarch Megawati </w:t>
            </w:r>
            <w:proofErr w:type="spellStart"/>
            <w:r>
              <w:rPr>
                <w:rFonts w:ascii="Times New Roman" w:hAnsi="Times New Roman" w:cs="Times New Roman"/>
              </w:rPr>
              <w:t>Soekarnoputri</w:t>
            </w:r>
            <w:proofErr w:type="spellEnd"/>
            <w:r>
              <w:rPr>
                <w:rFonts w:ascii="Times New Roman" w:hAnsi="Times New Roman" w:cs="Times New Roman"/>
              </w:rPr>
              <w:t xml:space="preserve"> and </w:t>
            </w:r>
            <w:proofErr w:type="spellStart"/>
            <w:r>
              <w:rPr>
                <w:rFonts w:ascii="Times New Roman" w:hAnsi="Times New Roman" w:cs="Times New Roman"/>
              </w:rPr>
              <w:t>Gerindra</w:t>
            </w:r>
            <w:proofErr w:type="spellEnd"/>
            <w:r>
              <w:rPr>
                <w:rFonts w:ascii="Times New Roman" w:hAnsi="Times New Roman" w:cs="Times New Roman"/>
              </w:rPr>
              <w:t xml:space="preserve"> chairman Prabowo </w:t>
            </w:r>
            <w:proofErr w:type="spellStart"/>
            <w:r>
              <w:rPr>
                <w:rFonts w:ascii="Times New Roman" w:hAnsi="Times New Roman" w:cs="Times New Roman"/>
              </w:rPr>
              <w:t>Subianto</w:t>
            </w:r>
            <w:proofErr w:type="spellEnd"/>
            <w:r>
              <w:rPr>
                <w:rFonts w:ascii="Times New Roman" w:hAnsi="Times New Roman" w:cs="Times New Roman"/>
              </w:rPr>
              <w:t xml:space="preserve"> proves that Megawati still has what it takes. Amid reported squabbling between President Joko “Jokowi” Widodo, his coalition parties and the opposition parties over the new cabinet, Megawati’s encounter with Prabowo brings her back into the spotlight, showing the public her stature as perhaps the most influential power broker.</w:t>
            </w:r>
          </w:p>
          <w:p w14:paraId="234670FB" w14:textId="77777777" w:rsidR="00BB72B0" w:rsidRDefault="00BB72B0" w:rsidP="00BB72B0">
            <w:pPr>
              <w:rPr>
                <w:rFonts w:ascii="Times New Roman" w:hAnsi="Times New Roman" w:cs="Times New Roman"/>
              </w:rPr>
            </w:pPr>
          </w:p>
          <w:p w14:paraId="606911D1" w14:textId="77777777" w:rsidR="00BB72B0" w:rsidRPr="004A625B" w:rsidRDefault="00BB72B0" w:rsidP="00BB72B0">
            <w:pPr>
              <w:rPr>
                <w:rFonts w:ascii="Times New Roman" w:hAnsi="Times New Roman" w:cs="Times New Roman"/>
              </w:rPr>
            </w:pPr>
            <w:r w:rsidRPr="4E2358C8">
              <w:rPr>
                <w:rFonts w:ascii="Times New Roman" w:hAnsi="Times New Roman" w:cs="Times New Roman"/>
              </w:rPr>
              <w:t xml:space="preserve">Megawati, however, does not </w:t>
            </w:r>
            <w:r>
              <w:rPr>
                <w:rFonts w:ascii="Times New Roman" w:hAnsi="Times New Roman" w:cs="Times New Roman"/>
              </w:rPr>
              <w:t>navigate her way</w:t>
            </w:r>
            <w:r w:rsidRPr="4E2358C8">
              <w:rPr>
                <w:rFonts w:ascii="Times New Roman" w:hAnsi="Times New Roman" w:cs="Times New Roman"/>
              </w:rPr>
              <w:t xml:space="preserve"> alone; </w:t>
            </w:r>
            <w:r>
              <w:rPr>
                <w:rFonts w:ascii="Times New Roman" w:hAnsi="Times New Roman" w:cs="Times New Roman"/>
              </w:rPr>
              <w:t>several</w:t>
            </w:r>
            <w:r w:rsidRPr="4E2358C8">
              <w:rPr>
                <w:rFonts w:ascii="Times New Roman" w:hAnsi="Times New Roman" w:cs="Times New Roman"/>
              </w:rPr>
              <w:t xml:space="preserve"> notable men </w:t>
            </w:r>
            <w:r>
              <w:rPr>
                <w:rFonts w:ascii="Times New Roman" w:hAnsi="Times New Roman" w:cs="Times New Roman"/>
              </w:rPr>
              <w:t>have flanked her maneuvers.</w:t>
            </w:r>
          </w:p>
          <w:p w14:paraId="39DD6774" w14:textId="77777777" w:rsidR="00BB72B0" w:rsidRPr="004A625B" w:rsidRDefault="00BB72B0" w:rsidP="00BB72B0">
            <w:pPr>
              <w:rPr>
                <w:rFonts w:ascii="Times New Roman" w:hAnsi="Times New Roman" w:cs="Times New Roman"/>
              </w:rPr>
            </w:pPr>
          </w:p>
          <w:p w14:paraId="7DD68F86" w14:textId="77777777" w:rsidR="00BB72B0" w:rsidRPr="004A625B" w:rsidRDefault="00BB72B0" w:rsidP="00BB72B0">
            <w:pPr>
              <w:rPr>
                <w:rFonts w:ascii="Times New Roman" w:hAnsi="Times New Roman" w:cs="Times New Roman"/>
              </w:rPr>
            </w:pPr>
            <w:r>
              <w:rPr>
                <w:rFonts w:ascii="Times New Roman" w:hAnsi="Times New Roman" w:cs="Times New Roman"/>
              </w:rPr>
              <w:t>First is her son and head o</w:t>
            </w:r>
            <w:r w:rsidRPr="4E2358C8">
              <w:rPr>
                <w:rFonts w:ascii="Times New Roman" w:hAnsi="Times New Roman" w:cs="Times New Roman"/>
              </w:rPr>
              <w:t xml:space="preserve">f the PDI-P </w:t>
            </w:r>
            <w:r>
              <w:rPr>
                <w:rFonts w:ascii="Times New Roman" w:hAnsi="Times New Roman" w:cs="Times New Roman"/>
              </w:rPr>
              <w:t>c</w:t>
            </w:r>
            <w:r w:rsidRPr="4E2358C8">
              <w:rPr>
                <w:rFonts w:ascii="Times New Roman" w:hAnsi="Times New Roman" w:cs="Times New Roman"/>
              </w:rPr>
              <w:t xml:space="preserve">reative </w:t>
            </w:r>
            <w:r>
              <w:rPr>
                <w:rFonts w:ascii="Times New Roman" w:hAnsi="Times New Roman" w:cs="Times New Roman"/>
              </w:rPr>
              <w:t>e</w:t>
            </w:r>
            <w:r w:rsidRPr="4E2358C8">
              <w:rPr>
                <w:rFonts w:ascii="Times New Roman" w:hAnsi="Times New Roman" w:cs="Times New Roman"/>
              </w:rPr>
              <w:t xml:space="preserve">conomy </w:t>
            </w:r>
            <w:r>
              <w:rPr>
                <w:rFonts w:ascii="Times New Roman" w:hAnsi="Times New Roman" w:cs="Times New Roman"/>
              </w:rPr>
              <w:t>division</w:t>
            </w:r>
            <w:r w:rsidRPr="4E2358C8">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Prananda</w:t>
            </w:r>
            <w:proofErr w:type="spellEnd"/>
            <w:r>
              <w:rPr>
                <w:rFonts w:ascii="Times New Roman" w:hAnsi="Times New Roman" w:cs="Times New Roman"/>
              </w:rPr>
              <w:t xml:space="preserve"> Prabowo.</w:t>
            </w:r>
            <w:r w:rsidRPr="4E2358C8">
              <w:rPr>
                <w:rFonts w:ascii="Times New Roman" w:hAnsi="Times New Roman" w:cs="Times New Roman"/>
              </w:rPr>
              <w:t xml:space="preserve"> </w:t>
            </w:r>
            <w:r>
              <w:rPr>
                <w:rFonts w:ascii="Times New Roman" w:hAnsi="Times New Roman" w:cs="Times New Roman"/>
              </w:rPr>
              <w:t>Despite having been</w:t>
            </w:r>
            <w:r w:rsidRPr="4E2358C8">
              <w:rPr>
                <w:rFonts w:ascii="Times New Roman" w:hAnsi="Times New Roman" w:cs="Times New Roman"/>
              </w:rPr>
              <w:t xml:space="preserve"> relatively</w:t>
            </w:r>
            <w:r>
              <w:rPr>
                <w:rFonts w:ascii="Times New Roman" w:hAnsi="Times New Roman" w:cs="Times New Roman"/>
              </w:rPr>
              <w:t xml:space="preserve"> </w:t>
            </w:r>
            <w:r w:rsidRPr="4E2358C8">
              <w:rPr>
                <w:rFonts w:ascii="Times New Roman" w:hAnsi="Times New Roman" w:cs="Times New Roman"/>
              </w:rPr>
              <w:t xml:space="preserve">obscure </w:t>
            </w:r>
            <w:r>
              <w:rPr>
                <w:rFonts w:ascii="Times New Roman" w:hAnsi="Times New Roman" w:cs="Times New Roman"/>
              </w:rPr>
              <w:t xml:space="preserve">vis-à-vis </w:t>
            </w:r>
            <w:r w:rsidRPr="4E2358C8">
              <w:rPr>
                <w:rFonts w:ascii="Times New Roman" w:hAnsi="Times New Roman" w:cs="Times New Roman"/>
              </w:rPr>
              <w:t xml:space="preserve">his more politically savvy sister, </w:t>
            </w:r>
            <w:proofErr w:type="spellStart"/>
            <w:r w:rsidRPr="4E2358C8">
              <w:rPr>
                <w:rFonts w:ascii="Times New Roman" w:hAnsi="Times New Roman" w:cs="Times New Roman"/>
              </w:rPr>
              <w:t>Puan</w:t>
            </w:r>
            <w:proofErr w:type="spellEnd"/>
            <w:r w:rsidRPr="4E2358C8">
              <w:rPr>
                <w:rFonts w:ascii="Times New Roman" w:hAnsi="Times New Roman" w:cs="Times New Roman"/>
              </w:rPr>
              <w:t xml:space="preserve"> Maharani</w:t>
            </w:r>
            <w:r>
              <w:rPr>
                <w:rFonts w:ascii="Times New Roman" w:hAnsi="Times New Roman" w:cs="Times New Roman"/>
              </w:rPr>
              <w:t>,</w:t>
            </w:r>
            <w:r w:rsidRPr="4E2358C8">
              <w:rPr>
                <w:rFonts w:ascii="Times New Roman" w:hAnsi="Times New Roman" w:cs="Times New Roman"/>
              </w:rPr>
              <w:t xml:space="preserve"> </w:t>
            </w:r>
            <w:proofErr w:type="spellStart"/>
            <w:r w:rsidRPr="4E2358C8">
              <w:rPr>
                <w:rFonts w:ascii="Times New Roman" w:hAnsi="Times New Roman" w:cs="Times New Roman"/>
              </w:rPr>
              <w:t>Prananda</w:t>
            </w:r>
            <w:proofErr w:type="spellEnd"/>
            <w:r>
              <w:rPr>
                <w:rFonts w:ascii="Times New Roman" w:hAnsi="Times New Roman" w:cs="Times New Roman"/>
              </w:rPr>
              <w:t xml:space="preserve"> </w:t>
            </w:r>
            <w:r w:rsidRPr="4E2358C8">
              <w:rPr>
                <w:rFonts w:ascii="Times New Roman" w:hAnsi="Times New Roman" w:cs="Times New Roman"/>
              </w:rPr>
              <w:t xml:space="preserve">started to rise to prominence when news about his immediate </w:t>
            </w:r>
            <w:r>
              <w:rPr>
                <w:rFonts w:ascii="Times New Roman" w:hAnsi="Times New Roman" w:cs="Times New Roman"/>
              </w:rPr>
              <w:t xml:space="preserve">nomination </w:t>
            </w:r>
            <w:r w:rsidRPr="4E2358C8">
              <w:rPr>
                <w:rFonts w:ascii="Times New Roman" w:hAnsi="Times New Roman" w:cs="Times New Roman"/>
              </w:rPr>
              <w:t xml:space="preserve">as PDI-P </w:t>
            </w:r>
            <w:r>
              <w:rPr>
                <w:rFonts w:ascii="Times New Roman" w:hAnsi="Times New Roman" w:cs="Times New Roman"/>
              </w:rPr>
              <w:t xml:space="preserve">executive </w:t>
            </w:r>
            <w:r w:rsidRPr="4E2358C8">
              <w:rPr>
                <w:rFonts w:ascii="Times New Roman" w:hAnsi="Times New Roman" w:cs="Times New Roman"/>
              </w:rPr>
              <w:t xml:space="preserve">chairman circulated. </w:t>
            </w:r>
            <w:proofErr w:type="spellStart"/>
            <w:r w:rsidRPr="4E2358C8">
              <w:rPr>
                <w:rFonts w:ascii="Times New Roman" w:hAnsi="Times New Roman" w:cs="Times New Roman"/>
              </w:rPr>
              <w:t>Prananda</w:t>
            </w:r>
            <w:proofErr w:type="spellEnd"/>
            <w:r w:rsidRPr="4E2358C8">
              <w:rPr>
                <w:rFonts w:ascii="Times New Roman" w:hAnsi="Times New Roman" w:cs="Times New Roman"/>
              </w:rPr>
              <w:t xml:space="preserve"> could be Megawati’s vehicle to preserve her father’s, Indonesia</w:t>
            </w:r>
            <w:r>
              <w:rPr>
                <w:rFonts w:ascii="Times New Roman" w:hAnsi="Times New Roman" w:cs="Times New Roman"/>
              </w:rPr>
              <w:t>’s</w:t>
            </w:r>
            <w:r w:rsidRPr="4E2358C8">
              <w:rPr>
                <w:rFonts w:ascii="Times New Roman" w:hAnsi="Times New Roman" w:cs="Times New Roman"/>
              </w:rPr>
              <w:t xml:space="preserve"> first president S</w:t>
            </w:r>
            <w:r>
              <w:rPr>
                <w:rFonts w:ascii="Times New Roman" w:hAnsi="Times New Roman" w:cs="Times New Roman"/>
              </w:rPr>
              <w:t>u</w:t>
            </w:r>
            <w:r w:rsidRPr="4E2358C8">
              <w:rPr>
                <w:rFonts w:ascii="Times New Roman" w:hAnsi="Times New Roman" w:cs="Times New Roman"/>
              </w:rPr>
              <w:t xml:space="preserve">karno, lineage within </w:t>
            </w:r>
            <w:r>
              <w:rPr>
                <w:rFonts w:ascii="Times New Roman" w:hAnsi="Times New Roman" w:cs="Times New Roman"/>
              </w:rPr>
              <w:t xml:space="preserve">the </w:t>
            </w:r>
            <w:r w:rsidRPr="4E2358C8">
              <w:rPr>
                <w:rFonts w:ascii="Times New Roman" w:hAnsi="Times New Roman" w:cs="Times New Roman"/>
              </w:rPr>
              <w:t>PDI-P</w:t>
            </w:r>
            <w:r>
              <w:rPr>
                <w:rFonts w:ascii="Times New Roman" w:hAnsi="Times New Roman" w:cs="Times New Roman"/>
              </w:rPr>
              <w:t>, which is reportedly</w:t>
            </w:r>
            <w:r w:rsidRPr="4E2358C8">
              <w:rPr>
                <w:rFonts w:ascii="Times New Roman" w:hAnsi="Times New Roman" w:cs="Times New Roman"/>
              </w:rPr>
              <w:t xml:space="preserve"> divided between S</w:t>
            </w:r>
            <w:r>
              <w:rPr>
                <w:rFonts w:ascii="Times New Roman" w:hAnsi="Times New Roman" w:cs="Times New Roman"/>
              </w:rPr>
              <w:t>u</w:t>
            </w:r>
            <w:r w:rsidRPr="4E2358C8">
              <w:rPr>
                <w:rFonts w:ascii="Times New Roman" w:hAnsi="Times New Roman" w:cs="Times New Roman"/>
              </w:rPr>
              <w:t xml:space="preserve">karno </w:t>
            </w:r>
            <w:r>
              <w:rPr>
                <w:rFonts w:ascii="Times New Roman" w:hAnsi="Times New Roman" w:cs="Times New Roman"/>
              </w:rPr>
              <w:t>loyalists</w:t>
            </w:r>
            <w:r w:rsidRPr="4E2358C8">
              <w:rPr>
                <w:rFonts w:ascii="Times New Roman" w:hAnsi="Times New Roman" w:cs="Times New Roman"/>
              </w:rPr>
              <w:t xml:space="preserve"> and th</w:t>
            </w:r>
            <w:r>
              <w:rPr>
                <w:rFonts w:ascii="Times New Roman" w:hAnsi="Times New Roman" w:cs="Times New Roman"/>
              </w:rPr>
              <w:t xml:space="preserve">ose who are against political dynasty. </w:t>
            </w:r>
          </w:p>
          <w:p w14:paraId="2B4D0556" w14:textId="77777777" w:rsidR="00BB72B0" w:rsidRPr="004A625B" w:rsidRDefault="00BB72B0" w:rsidP="00BB72B0">
            <w:pPr>
              <w:rPr>
                <w:rFonts w:ascii="Times New Roman" w:hAnsi="Times New Roman" w:cs="Times New Roman"/>
              </w:rPr>
            </w:pPr>
          </w:p>
          <w:p w14:paraId="44D27F3F" w14:textId="77777777" w:rsidR="00BB72B0" w:rsidRDefault="00BB72B0" w:rsidP="00BB72B0">
            <w:pPr>
              <w:rPr>
                <w:rFonts w:ascii="Times New Roman" w:hAnsi="Times New Roman" w:cs="Times New Roman"/>
              </w:rPr>
            </w:pPr>
            <w:r>
              <w:rPr>
                <w:rFonts w:ascii="Times New Roman" w:hAnsi="Times New Roman" w:cs="Times New Roman"/>
              </w:rPr>
              <w:t>Second is</w:t>
            </w:r>
            <w:r w:rsidRPr="4E2358C8">
              <w:rPr>
                <w:rFonts w:ascii="Times New Roman" w:hAnsi="Times New Roman" w:cs="Times New Roman"/>
              </w:rPr>
              <w:t xml:space="preserve"> </w:t>
            </w:r>
            <w:r>
              <w:rPr>
                <w:rFonts w:ascii="Times New Roman" w:hAnsi="Times New Roman" w:cs="Times New Roman"/>
              </w:rPr>
              <w:t>c</w:t>
            </w:r>
            <w:r w:rsidRPr="4E2358C8">
              <w:rPr>
                <w:rFonts w:ascii="Times New Roman" w:hAnsi="Times New Roman" w:cs="Times New Roman"/>
              </w:rPr>
              <w:t xml:space="preserve">abinet </w:t>
            </w:r>
            <w:r>
              <w:rPr>
                <w:rFonts w:ascii="Times New Roman" w:hAnsi="Times New Roman" w:cs="Times New Roman"/>
              </w:rPr>
              <w:t>s</w:t>
            </w:r>
            <w:r w:rsidRPr="4E2358C8">
              <w:rPr>
                <w:rFonts w:ascii="Times New Roman" w:hAnsi="Times New Roman" w:cs="Times New Roman"/>
              </w:rPr>
              <w:t xml:space="preserve">ecretary </w:t>
            </w:r>
            <w:r>
              <w:rPr>
                <w:rFonts w:ascii="Times New Roman" w:hAnsi="Times New Roman" w:cs="Times New Roman"/>
              </w:rPr>
              <w:t xml:space="preserve">and PDI-P senior executive </w:t>
            </w:r>
            <w:proofErr w:type="spellStart"/>
            <w:r w:rsidRPr="4E2358C8">
              <w:rPr>
                <w:rFonts w:ascii="Times New Roman" w:hAnsi="Times New Roman" w:cs="Times New Roman"/>
              </w:rPr>
              <w:t>Pramono</w:t>
            </w:r>
            <w:proofErr w:type="spellEnd"/>
            <w:r>
              <w:rPr>
                <w:rFonts w:ascii="Times New Roman" w:hAnsi="Times New Roman" w:cs="Times New Roman"/>
              </w:rPr>
              <w:t xml:space="preserve"> </w:t>
            </w:r>
            <w:proofErr w:type="spellStart"/>
            <w:r>
              <w:rPr>
                <w:rFonts w:ascii="Times New Roman" w:hAnsi="Times New Roman" w:cs="Times New Roman"/>
              </w:rPr>
              <w:t>Anung</w:t>
            </w:r>
            <w:proofErr w:type="spellEnd"/>
            <w:r w:rsidRPr="4E2358C8">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Pramono</w:t>
            </w:r>
            <w:proofErr w:type="spellEnd"/>
            <w:r>
              <w:rPr>
                <w:rFonts w:ascii="Times New Roman" w:hAnsi="Times New Roman" w:cs="Times New Roman"/>
              </w:rPr>
              <w:t xml:space="preserve"> reportedly played a crucial role as the liaison between Jokowi and Prabowo and between Megawati and Prabowo prior to their meetings.</w:t>
            </w:r>
            <w:r>
              <w:rPr>
                <w:rStyle w:val="FootnoteReference"/>
                <w:rFonts w:ascii="Times New Roman" w:hAnsi="Times New Roman" w:cs="Times New Roman"/>
              </w:rPr>
              <w:footnoteReference w:id="1"/>
            </w:r>
            <w:r>
              <w:rPr>
                <w:rFonts w:ascii="Times New Roman" w:hAnsi="Times New Roman" w:cs="Times New Roman"/>
              </w:rPr>
              <w:t xml:space="preserve"> Popularly known as </w:t>
            </w:r>
            <w:proofErr w:type="spellStart"/>
            <w:r>
              <w:rPr>
                <w:rFonts w:ascii="Times New Roman" w:hAnsi="Times New Roman" w:cs="Times New Roman"/>
                <w:i/>
                <w:iCs/>
              </w:rPr>
              <w:t>m</w:t>
            </w:r>
            <w:r w:rsidRPr="00DC6330">
              <w:rPr>
                <w:rFonts w:ascii="Times New Roman" w:hAnsi="Times New Roman" w:cs="Times New Roman"/>
                <w:i/>
                <w:iCs/>
              </w:rPr>
              <w:t>enteri</w:t>
            </w:r>
            <w:proofErr w:type="spellEnd"/>
            <w:r w:rsidRPr="00DC6330">
              <w:rPr>
                <w:rFonts w:ascii="Times New Roman" w:hAnsi="Times New Roman" w:cs="Times New Roman"/>
                <w:i/>
                <w:iCs/>
              </w:rPr>
              <w:t xml:space="preserve"> </w:t>
            </w:r>
            <w:proofErr w:type="spellStart"/>
            <w:r w:rsidRPr="00DC6330">
              <w:rPr>
                <w:rFonts w:ascii="Times New Roman" w:hAnsi="Times New Roman" w:cs="Times New Roman"/>
                <w:i/>
                <w:iCs/>
              </w:rPr>
              <w:t>titipan</w:t>
            </w:r>
            <w:proofErr w:type="spellEnd"/>
            <w:r w:rsidRPr="00DC6330">
              <w:rPr>
                <w:rFonts w:ascii="Times New Roman" w:hAnsi="Times New Roman" w:cs="Times New Roman"/>
                <w:i/>
                <w:iCs/>
              </w:rPr>
              <w:t xml:space="preserve"> </w:t>
            </w:r>
            <w:proofErr w:type="spellStart"/>
            <w:r w:rsidRPr="00DC6330">
              <w:rPr>
                <w:rFonts w:ascii="Times New Roman" w:hAnsi="Times New Roman" w:cs="Times New Roman"/>
                <w:i/>
                <w:iCs/>
              </w:rPr>
              <w:t>ibu</w:t>
            </w:r>
            <w:proofErr w:type="spellEnd"/>
            <w:r>
              <w:rPr>
                <w:rFonts w:ascii="Times New Roman" w:hAnsi="Times New Roman" w:cs="Times New Roman"/>
                <w:i/>
                <w:iCs/>
              </w:rPr>
              <w:t xml:space="preserve"> </w:t>
            </w:r>
            <w:r>
              <w:rPr>
                <w:rFonts w:ascii="Times New Roman" w:hAnsi="Times New Roman" w:cs="Times New Roman"/>
                <w:iCs/>
              </w:rPr>
              <w:t>(</w:t>
            </w:r>
            <w:r>
              <w:rPr>
                <w:rFonts w:ascii="Times New Roman" w:hAnsi="Times New Roman" w:cs="Times New Roman"/>
              </w:rPr>
              <w:t xml:space="preserve">Megawati’s minister), </w:t>
            </w:r>
            <w:proofErr w:type="spellStart"/>
            <w:r>
              <w:rPr>
                <w:rFonts w:ascii="Times New Roman" w:hAnsi="Times New Roman" w:cs="Times New Roman"/>
              </w:rPr>
              <w:t>Pramono</w:t>
            </w:r>
            <w:proofErr w:type="spellEnd"/>
            <w:r>
              <w:rPr>
                <w:rFonts w:ascii="Times New Roman" w:hAnsi="Times New Roman" w:cs="Times New Roman"/>
              </w:rPr>
              <w:t xml:space="preserve"> admitted his posting as the cabinet secretary was to bridge Megawati and Jokowi and mediate any possible challenges that could hurt ties between the two.</w:t>
            </w:r>
            <w:r>
              <w:rPr>
                <w:rStyle w:val="FootnoteReference"/>
                <w:rFonts w:ascii="Times New Roman" w:hAnsi="Times New Roman" w:cs="Times New Roman"/>
              </w:rPr>
              <w:footnoteReference w:id="2"/>
            </w:r>
            <w:r>
              <w:rPr>
                <w:rFonts w:ascii="Times New Roman" w:hAnsi="Times New Roman" w:cs="Times New Roman"/>
              </w:rPr>
              <w:t xml:space="preserve"> Indeed, </w:t>
            </w:r>
            <w:proofErr w:type="spellStart"/>
            <w:r>
              <w:rPr>
                <w:rFonts w:ascii="Times New Roman" w:hAnsi="Times New Roman" w:cs="Times New Roman"/>
              </w:rPr>
              <w:t>Pramono</w:t>
            </w:r>
            <w:proofErr w:type="spellEnd"/>
            <w:r>
              <w:rPr>
                <w:rFonts w:ascii="Times New Roman" w:hAnsi="Times New Roman" w:cs="Times New Roman"/>
              </w:rPr>
              <w:t xml:space="preserve"> is known for his knack for lobbying and maintaining good relationships, including with the opposition; the Megawati-Prabowo meeting was </w:t>
            </w:r>
            <w:r>
              <w:rPr>
                <w:rFonts w:ascii="Times New Roman" w:hAnsi="Times New Roman" w:cs="Times New Roman"/>
              </w:rPr>
              <w:lastRenderedPageBreak/>
              <w:t xml:space="preserve">reportedly, to a large extent, orchestrated through </w:t>
            </w:r>
            <w:proofErr w:type="spellStart"/>
            <w:r>
              <w:rPr>
                <w:rFonts w:ascii="Times New Roman" w:hAnsi="Times New Roman" w:cs="Times New Roman"/>
              </w:rPr>
              <w:t>Pramono’s</w:t>
            </w:r>
            <w:proofErr w:type="spellEnd"/>
            <w:r>
              <w:rPr>
                <w:rFonts w:ascii="Times New Roman" w:hAnsi="Times New Roman" w:cs="Times New Roman"/>
              </w:rPr>
              <w:t xml:space="preserve"> good relationship with </w:t>
            </w:r>
            <w:proofErr w:type="spellStart"/>
            <w:r>
              <w:rPr>
                <w:rFonts w:ascii="Times New Roman" w:hAnsi="Times New Roman" w:cs="Times New Roman"/>
              </w:rPr>
              <w:t>Gerindra</w:t>
            </w:r>
            <w:proofErr w:type="spellEnd"/>
            <w:r>
              <w:rPr>
                <w:rFonts w:ascii="Times New Roman" w:hAnsi="Times New Roman" w:cs="Times New Roman"/>
              </w:rPr>
              <w:t xml:space="preserve"> Party secretary-general Ahmad </w:t>
            </w:r>
            <w:proofErr w:type="spellStart"/>
            <w:r>
              <w:rPr>
                <w:rFonts w:ascii="Times New Roman" w:hAnsi="Times New Roman" w:cs="Times New Roman"/>
              </w:rPr>
              <w:t>Muzani</w:t>
            </w:r>
            <w:proofErr w:type="spellEnd"/>
            <w:r>
              <w:rPr>
                <w:rFonts w:ascii="Times New Roman" w:hAnsi="Times New Roman" w:cs="Times New Roman"/>
              </w:rPr>
              <w:t>.</w:t>
            </w:r>
            <w:r>
              <w:rPr>
                <w:rStyle w:val="FootnoteReference"/>
                <w:rFonts w:ascii="Times New Roman" w:hAnsi="Times New Roman" w:cs="Times New Roman"/>
              </w:rPr>
              <w:footnoteReference w:id="3"/>
            </w:r>
          </w:p>
          <w:p w14:paraId="5A6866E8" w14:textId="77777777" w:rsidR="00BB72B0" w:rsidRDefault="00BB72B0" w:rsidP="00BB72B0">
            <w:pPr>
              <w:rPr>
                <w:rFonts w:ascii="Times New Roman" w:hAnsi="Times New Roman" w:cs="Times New Roman"/>
              </w:rPr>
            </w:pPr>
          </w:p>
          <w:p w14:paraId="7240B602" w14:textId="77777777" w:rsidR="00BB72B0" w:rsidRDefault="00BB72B0" w:rsidP="00BB72B0">
            <w:pPr>
              <w:rPr>
                <w:rFonts w:ascii="Times New Roman" w:hAnsi="Times New Roman" w:cs="Times New Roman"/>
              </w:rPr>
            </w:pPr>
            <w:r>
              <w:rPr>
                <w:rFonts w:ascii="Times New Roman" w:hAnsi="Times New Roman" w:cs="Times New Roman"/>
              </w:rPr>
              <w:t xml:space="preserve">Probably the most notable man in Megawati’s circle is State Intelligence Agency (BIN) chief Budi </w:t>
            </w:r>
            <w:proofErr w:type="spellStart"/>
            <w:r>
              <w:rPr>
                <w:rFonts w:ascii="Times New Roman" w:hAnsi="Times New Roman" w:cs="Times New Roman"/>
              </w:rPr>
              <w:t>Gunawan</w:t>
            </w:r>
            <w:proofErr w:type="spellEnd"/>
            <w:r>
              <w:rPr>
                <w:rFonts w:ascii="Times New Roman" w:hAnsi="Times New Roman" w:cs="Times New Roman"/>
              </w:rPr>
              <w:t>. His close ties with Megawati started in 1999, when he was recruited as personal adjutant of Megawati, who was the vice president then. Megawati reportedly played a crucial part in Budi’s nomination for the National Police chief post in 2015.</w:t>
            </w:r>
            <w:r>
              <w:rPr>
                <w:rStyle w:val="FootnoteReference"/>
                <w:rFonts w:ascii="Times New Roman" w:hAnsi="Times New Roman" w:cs="Times New Roman"/>
              </w:rPr>
              <w:footnoteReference w:id="4"/>
            </w:r>
            <w:r>
              <w:rPr>
                <w:rFonts w:ascii="Times New Roman" w:hAnsi="Times New Roman" w:cs="Times New Roman"/>
              </w:rPr>
              <w:t xml:space="preserve"> Now, Budi’s role in arranging the Jokowi-Prabowo and Megawati-Prabowo meetings has made him the man of the hour. Some have even predicted Budi to take over the role of a fixer from Coordinating Maritime Affairs Minister </w:t>
            </w:r>
            <w:proofErr w:type="spellStart"/>
            <w:r>
              <w:rPr>
                <w:rFonts w:ascii="Times New Roman" w:hAnsi="Times New Roman" w:cs="Times New Roman"/>
              </w:rPr>
              <w:t>Luhut</w:t>
            </w:r>
            <w:proofErr w:type="spellEnd"/>
            <w:r>
              <w:rPr>
                <w:rFonts w:ascii="Times New Roman" w:hAnsi="Times New Roman" w:cs="Times New Roman"/>
              </w:rPr>
              <w:t xml:space="preserve"> </w:t>
            </w:r>
            <w:proofErr w:type="spellStart"/>
            <w:r>
              <w:rPr>
                <w:rFonts w:ascii="Times New Roman" w:hAnsi="Times New Roman" w:cs="Times New Roman"/>
              </w:rPr>
              <w:t>Pandjaitan</w:t>
            </w:r>
            <w:proofErr w:type="spellEnd"/>
            <w:r>
              <w:rPr>
                <w:rFonts w:ascii="Times New Roman" w:hAnsi="Times New Roman" w:cs="Times New Roman"/>
              </w:rPr>
              <w:t xml:space="preserve">. </w:t>
            </w:r>
          </w:p>
          <w:p w14:paraId="379361DD" w14:textId="77777777" w:rsidR="00BB72B0" w:rsidRDefault="00BB72B0" w:rsidP="00BB72B0">
            <w:pPr>
              <w:rPr>
                <w:rFonts w:ascii="Times New Roman" w:hAnsi="Times New Roman" w:cs="Times New Roman"/>
              </w:rPr>
            </w:pPr>
          </w:p>
          <w:p w14:paraId="50C25F23" w14:textId="29A43F4A" w:rsidR="0044157A" w:rsidRPr="008B4D75" w:rsidRDefault="00BB72B0" w:rsidP="00BB72B0">
            <w:pPr>
              <w:rPr>
                <w:rFonts w:ascii="Times New Roman" w:hAnsi="Times New Roman" w:cs="Times New Roman"/>
              </w:rPr>
            </w:pPr>
            <w:proofErr w:type="spellStart"/>
            <w:r>
              <w:rPr>
                <w:rFonts w:ascii="Times New Roman" w:hAnsi="Times New Roman" w:cs="Times New Roman"/>
              </w:rPr>
              <w:t>Prananda</w:t>
            </w:r>
            <w:proofErr w:type="spellEnd"/>
            <w:r>
              <w:rPr>
                <w:rFonts w:ascii="Times New Roman" w:hAnsi="Times New Roman" w:cs="Times New Roman"/>
              </w:rPr>
              <w:t xml:space="preserve">, </w:t>
            </w:r>
            <w:proofErr w:type="spellStart"/>
            <w:r>
              <w:rPr>
                <w:rFonts w:ascii="Times New Roman" w:hAnsi="Times New Roman" w:cs="Times New Roman"/>
              </w:rPr>
              <w:t>Pramono</w:t>
            </w:r>
            <w:proofErr w:type="spellEnd"/>
            <w:r>
              <w:rPr>
                <w:rFonts w:ascii="Times New Roman" w:hAnsi="Times New Roman" w:cs="Times New Roman"/>
              </w:rPr>
              <w:t xml:space="preserve"> and Budi will likely keep gaining prominence as Megawati continues her maneuvers. It would be unsurprising, too, if the three secure strategic posts in Jokowi’s next cabinet.</w:t>
            </w:r>
          </w:p>
        </w:tc>
      </w:tr>
    </w:tbl>
    <w:p w14:paraId="11CDFFE7" w14:textId="77777777" w:rsidR="000005CA" w:rsidRDefault="000005CA" w:rsidP="0022310B">
      <w:pPr>
        <w:shd w:val="clear" w:color="auto" w:fill="FFFFFF"/>
        <w:rPr>
          <w:rFonts w:ascii="Times New Roman" w:eastAsia="Times New Roman" w:hAnsi="Times New Roman" w:cs="Times New Roman"/>
          <w:b/>
          <w:color w:val="222222"/>
        </w:rPr>
      </w:pPr>
    </w:p>
    <w:p w14:paraId="53246EEC" w14:textId="77777777" w:rsidR="000005CA" w:rsidRDefault="000005CA" w:rsidP="0022310B">
      <w:pPr>
        <w:shd w:val="clear" w:color="auto" w:fill="FFFFFF"/>
        <w:rPr>
          <w:rFonts w:ascii="Times New Roman" w:eastAsia="Times New Roman" w:hAnsi="Times New Roman" w:cs="Times New Roman"/>
          <w:b/>
          <w:color w:val="222222"/>
        </w:rPr>
      </w:pPr>
    </w:p>
    <w:p w14:paraId="67F50C9E" w14:textId="26DEF9DE" w:rsidR="0044157A" w:rsidRDefault="0044157A" w:rsidP="0022310B">
      <w:pPr>
        <w:shd w:val="clear" w:color="auto" w:fill="FFFFFF"/>
        <w:rPr>
          <w:rFonts w:ascii="Times New Roman" w:eastAsia="Times New Roman" w:hAnsi="Times New Roman" w:cs="Times New Roman"/>
          <w:b/>
          <w:color w:val="222222"/>
        </w:rPr>
      </w:pPr>
      <w:r>
        <w:rPr>
          <w:rFonts w:ascii="Times New Roman" w:eastAsia="Times New Roman" w:hAnsi="Times New Roman" w:cs="Times New Roman"/>
          <w:b/>
          <w:noProof/>
          <w:color w:val="222222"/>
        </w:rPr>
        <w:drawing>
          <wp:inline distT="0" distB="0" distL="0" distR="0" wp14:anchorId="42D3AEB0" wp14:editId="5B0BA82A">
            <wp:extent cx="1270000" cy="254000"/>
            <wp:effectExtent l="0" t="0" r="0" b="0"/>
            <wp:docPr id="25" name="Picture 2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28466080" w14:textId="77777777" w:rsidR="009E356C" w:rsidRPr="00A647CC" w:rsidRDefault="009E356C" w:rsidP="009E356C">
      <w:pPr>
        <w:shd w:val="clear" w:color="auto" w:fill="FFFFFF"/>
        <w:rPr>
          <w:rFonts w:ascii="Times New Roman" w:eastAsia="Times New Roman" w:hAnsi="Times New Roman" w:cs="Times New Roman"/>
          <w:color w:val="222222"/>
        </w:rPr>
      </w:pPr>
    </w:p>
    <w:p w14:paraId="46F523B9" w14:textId="77777777" w:rsidR="00BB72B0" w:rsidRDefault="00BB72B0" w:rsidP="00BB72B0">
      <w:pPr>
        <w:rPr>
          <w:rFonts w:ascii="Times New Roman" w:hAnsi="Times New Roman" w:cs="Times New Roman"/>
        </w:rPr>
      </w:pPr>
      <w:r>
        <w:rPr>
          <w:rFonts w:ascii="Times New Roman" w:hAnsi="Times New Roman" w:cs="Times New Roman"/>
        </w:rPr>
        <w:t xml:space="preserve">Politicians often have two options: to thrive or perish. Megawati is no exception. The skyrocketing political weight of President Jokowi and the increasingly aggressive demands of the coalition parties might have given Megawati no other option but to strike back. </w:t>
      </w:r>
    </w:p>
    <w:p w14:paraId="45685955" w14:textId="77777777" w:rsidR="00BB72B0" w:rsidRDefault="00BB72B0" w:rsidP="00BB72B0">
      <w:pPr>
        <w:rPr>
          <w:rFonts w:ascii="Times New Roman" w:hAnsi="Times New Roman" w:cs="Times New Roman"/>
        </w:rPr>
      </w:pPr>
    </w:p>
    <w:p w14:paraId="4F37E5A6" w14:textId="77777777" w:rsidR="00BB72B0" w:rsidRDefault="00BB72B0" w:rsidP="00BB72B0">
      <w:pPr>
        <w:rPr>
          <w:rFonts w:ascii="Times New Roman" w:hAnsi="Times New Roman" w:cs="Times New Roman"/>
        </w:rPr>
      </w:pPr>
      <w:r>
        <w:rPr>
          <w:rFonts w:ascii="Times New Roman" w:hAnsi="Times New Roman" w:cs="Times New Roman"/>
        </w:rPr>
        <w:t xml:space="preserve">In preserving her political influence, Megawati must act in two domains, namely in the PDI-P and domestic politics at large. This is where the roles of </w:t>
      </w:r>
      <w:proofErr w:type="spellStart"/>
      <w:r>
        <w:rPr>
          <w:rFonts w:ascii="Times New Roman" w:hAnsi="Times New Roman" w:cs="Times New Roman"/>
        </w:rPr>
        <w:t>Prananda</w:t>
      </w:r>
      <w:proofErr w:type="spellEnd"/>
      <w:r>
        <w:rPr>
          <w:rFonts w:ascii="Times New Roman" w:hAnsi="Times New Roman" w:cs="Times New Roman"/>
        </w:rPr>
        <w:t xml:space="preserve">, </w:t>
      </w:r>
      <w:proofErr w:type="spellStart"/>
      <w:r>
        <w:rPr>
          <w:rFonts w:ascii="Times New Roman" w:hAnsi="Times New Roman" w:cs="Times New Roman"/>
        </w:rPr>
        <w:t>Pramono</w:t>
      </w:r>
      <w:proofErr w:type="spellEnd"/>
      <w:r>
        <w:rPr>
          <w:rFonts w:ascii="Times New Roman" w:hAnsi="Times New Roman" w:cs="Times New Roman"/>
        </w:rPr>
        <w:t xml:space="preserve"> and Budi differ. </w:t>
      </w:r>
    </w:p>
    <w:p w14:paraId="2E71EDFE" w14:textId="77777777" w:rsidR="00BB72B0" w:rsidRDefault="00BB72B0" w:rsidP="00BB72B0">
      <w:pPr>
        <w:rPr>
          <w:rFonts w:ascii="Times New Roman" w:hAnsi="Times New Roman" w:cs="Times New Roman"/>
        </w:rPr>
      </w:pPr>
    </w:p>
    <w:p w14:paraId="63C3F732" w14:textId="77777777" w:rsidR="00BB72B0" w:rsidRDefault="00BB72B0" w:rsidP="00BB72B0">
      <w:pPr>
        <w:rPr>
          <w:rFonts w:ascii="Times New Roman" w:hAnsi="Times New Roman" w:cs="Times New Roman"/>
        </w:rPr>
      </w:pPr>
      <w:proofErr w:type="spellStart"/>
      <w:r>
        <w:rPr>
          <w:rFonts w:ascii="Times New Roman" w:hAnsi="Times New Roman" w:cs="Times New Roman"/>
        </w:rPr>
        <w:t>Prananda</w:t>
      </w:r>
      <w:proofErr w:type="spellEnd"/>
      <w:r>
        <w:rPr>
          <w:rFonts w:ascii="Times New Roman" w:hAnsi="Times New Roman" w:cs="Times New Roman"/>
        </w:rPr>
        <w:t xml:space="preserve"> is tipped to ensure the continuity of Sukarno’s familial line with the party by gradually taking over Megawati’s role as chair. Such a duty is particularly important if reports about PDI-P infighting between members loyal to the Sukarno clan and independent members, who are represented by President Jokowi, are true. Now that Jokowi has secured his second term, Megawati might fear Jokowi’s clout would triumph over hers within the party domain. </w:t>
      </w:r>
    </w:p>
    <w:p w14:paraId="6FEF35C4" w14:textId="77777777" w:rsidR="00BB72B0" w:rsidRDefault="00BB72B0" w:rsidP="00BB72B0">
      <w:pPr>
        <w:rPr>
          <w:rFonts w:ascii="Times New Roman" w:hAnsi="Times New Roman" w:cs="Times New Roman"/>
        </w:rPr>
      </w:pPr>
    </w:p>
    <w:p w14:paraId="46EEA307" w14:textId="77777777" w:rsidR="00BB72B0" w:rsidRDefault="00BB72B0" w:rsidP="00BB72B0">
      <w:pPr>
        <w:rPr>
          <w:rFonts w:ascii="Times New Roman" w:hAnsi="Times New Roman" w:cs="Times New Roman"/>
        </w:rPr>
      </w:pPr>
      <w:r>
        <w:rPr>
          <w:rFonts w:ascii="Times New Roman" w:hAnsi="Times New Roman" w:cs="Times New Roman"/>
        </w:rPr>
        <w:t xml:space="preserve">Regardless, the PDI-P must handle its regeneration with care. Having led the party since 1999, Megawati is a unifying figure who can consolidate the mixed bags of members in the PDI-P. Her successor, thus, must rival her. As it is still questionable whether </w:t>
      </w:r>
      <w:proofErr w:type="spellStart"/>
      <w:r>
        <w:rPr>
          <w:rFonts w:ascii="Times New Roman" w:hAnsi="Times New Roman" w:cs="Times New Roman"/>
        </w:rPr>
        <w:t>Prananda</w:t>
      </w:r>
      <w:proofErr w:type="spellEnd"/>
      <w:r>
        <w:rPr>
          <w:rFonts w:ascii="Times New Roman" w:hAnsi="Times New Roman" w:cs="Times New Roman"/>
        </w:rPr>
        <w:t xml:space="preserve"> has such competence, the possibility of his taking over the PDI-P chairmanship at once remains unlikely, especially now that independent members might take the party’s helm during the peak of Jokowi’s political career. </w:t>
      </w:r>
      <w:proofErr w:type="spellStart"/>
      <w:r>
        <w:rPr>
          <w:rFonts w:ascii="Times New Roman" w:hAnsi="Times New Roman" w:cs="Times New Roman"/>
        </w:rPr>
        <w:t>Prananda’s</w:t>
      </w:r>
      <w:proofErr w:type="spellEnd"/>
      <w:r>
        <w:rPr>
          <w:rFonts w:ascii="Times New Roman" w:hAnsi="Times New Roman" w:cs="Times New Roman"/>
        </w:rPr>
        <w:t xml:space="preserve"> near promotion as PDI-P executive chairman might be intended to facilitate the Sukarno clan’s regeneration process. </w:t>
      </w:r>
    </w:p>
    <w:p w14:paraId="4BF12313" w14:textId="77777777" w:rsidR="00BB72B0" w:rsidRDefault="00BB72B0" w:rsidP="00BB72B0">
      <w:pPr>
        <w:rPr>
          <w:rFonts w:ascii="Times New Roman" w:hAnsi="Times New Roman" w:cs="Times New Roman"/>
        </w:rPr>
      </w:pPr>
    </w:p>
    <w:p w14:paraId="7CDB8071" w14:textId="77777777" w:rsidR="00BB72B0" w:rsidRDefault="00BB72B0" w:rsidP="00BB72B0">
      <w:pPr>
        <w:rPr>
          <w:rFonts w:ascii="Times New Roman" w:hAnsi="Times New Roman" w:cs="Times New Roman"/>
        </w:rPr>
      </w:pPr>
      <w:r>
        <w:rPr>
          <w:rFonts w:ascii="Times New Roman" w:hAnsi="Times New Roman" w:cs="Times New Roman"/>
        </w:rPr>
        <w:t xml:space="preserve">While </w:t>
      </w:r>
      <w:proofErr w:type="spellStart"/>
      <w:r>
        <w:rPr>
          <w:rFonts w:ascii="Times New Roman" w:hAnsi="Times New Roman" w:cs="Times New Roman"/>
        </w:rPr>
        <w:t>Prananda’s</w:t>
      </w:r>
      <w:proofErr w:type="spellEnd"/>
      <w:r>
        <w:rPr>
          <w:rFonts w:ascii="Times New Roman" w:hAnsi="Times New Roman" w:cs="Times New Roman"/>
        </w:rPr>
        <w:t xml:space="preserve"> role is to “secure” the party’s domain, </w:t>
      </w:r>
      <w:proofErr w:type="spellStart"/>
      <w:r>
        <w:rPr>
          <w:rFonts w:ascii="Times New Roman" w:hAnsi="Times New Roman" w:cs="Times New Roman"/>
        </w:rPr>
        <w:t>Pramono’s</w:t>
      </w:r>
      <w:proofErr w:type="spellEnd"/>
      <w:r>
        <w:rPr>
          <w:rFonts w:ascii="Times New Roman" w:hAnsi="Times New Roman" w:cs="Times New Roman"/>
        </w:rPr>
        <w:t xml:space="preserve"> and Budi’s role might have a greater scope, which is preserving Megawati’s influence in domestic politics at large. This might be done by preserving Megawati’s direct access to the President. In this case, </w:t>
      </w:r>
      <w:proofErr w:type="spellStart"/>
      <w:r>
        <w:rPr>
          <w:rFonts w:ascii="Times New Roman" w:hAnsi="Times New Roman" w:cs="Times New Roman"/>
        </w:rPr>
        <w:t>Pramono’s</w:t>
      </w:r>
      <w:proofErr w:type="spellEnd"/>
      <w:r>
        <w:rPr>
          <w:rFonts w:ascii="Times New Roman" w:hAnsi="Times New Roman" w:cs="Times New Roman"/>
        </w:rPr>
        <w:t xml:space="preserve"> position as the cabinet secretary would greatly benefit Megawati as he would provide her a clear overview of Jokowi’s presidential duties and the figures involved. This </w:t>
      </w:r>
      <w:r>
        <w:rPr>
          <w:rFonts w:ascii="Times New Roman" w:hAnsi="Times New Roman" w:cs="Times New Roman"/>
        </w:rPr>
        <w:lastRenderedPageBreak/>
        <w:t>might be why Megawati has allegedly requested Jokowi for veto power in appointing the cabinet secretary post.</w:t>
      </w:r>
      <w:r>
        <w:rPr>
          <w:rStyle w:val="FootnoteReference"/>
          <w:rFonts w:ascii="Times New Roman" w:hAnsi="Times New Roman" w:cs="Times New Roman"/>
        </w:rPr>
        <w:footnoteReference w:id="5"/>
      </w:r>
      <w:r>
        <w:rPr>
          <w:rFonts w:ascii="Times New Roman" w:hAnsi="Times New Roman" w:cs="Times New Roman"/>
        </w:rPr>
        <w:t xml:space="preserve"> </w:t>
      </w:r>
    </w:p>
    <w:p w14:paraId="0BDB6883" w14:textId="77777777" w:rsidR="00BB72B0" w:rsidRDefault="00BB72B0" w:rsidP="00BB72B0">
      <w:pPr>
        <w:rPr>
          <w:rFonts w:ascii="Times New Roman" w:hAnsi="Times New Roman" w:cs="Times New Roman"/>
        </w:rPr>
      </w:pPr>
    </w:p>
    <w:p w14:paraId="7B452DFF" w14:textId="77777777" w:rsidR="00BB72B0" w:rsidRDefault="00BB72B0" w:rsidP="00BB72B0">
      <w:pPr>
        <w:rPr>
          <w:rFonts w:ascii="Times New Roman" w:hAnsi="Times New Roman" w:cs="Times New Roman"/>
        </w:rPr>
      </w:pPr>
      <w:r>
        <w:rPr>
          <w:rFonts w:ascii="Times New Roman" w:hAnsi="Times New Roman" w:cs="Times New Roman"/>
        </w:rPr>
        <w:t xml:space="preserve">Likewise, coming under the public spotlight in recent weeks, Budi’s success in arranging the reconciliatory meetings between Jokowi-Prabowo and Megawati-Prabowo has showered him with praise. While many would know exactly Budi’s role in realizing the meetings, it is reported that Budi managed to “woo” Prabowo after releasing the latter’s detained supporters and offering </w:t>
      </w:r>
      <w:proofErr w:type="spellStart"/>
      <w:r>
        <w:rPr>
          <w:rFonts w:ascii="Times New Roman" w:hAnsi="Times New Roman" w:cs="Times New Roman"/>
        </w:rPr>
        <w:t>Gerindra</w:t>
      </w:r>
      <w:proofErr w:type="spellEnd"/>
      <w:r>
        <w:rPr>
          <w:rFonts w:ascii="Times New Roman" w:hAnsi="Times New Roman" w:cs="Times New Roman"/>
        </w:rPr>
        <w:t xml:space="preserve"> ministerial posts should the party join Jokowi’s coalition.</w:t>
      </w:r>
      <w:r>
        <w:rPr>
          <w:rStyle w:val="FootnoteReference"/>
          <w:rFonts w:ascii="Times New Roman" w:hAnsi="Times New Roman" w:cs="Times New Roman"/>
        </w:rPr>
        <w:footnoteReference w:id="6"/>
      </w:r>
      <w:r>
        <w:rPr>
          <w:rFonts w:ascii="Times New Roman" w:hAnsi="Times New Roman" w:cs="Times New Roman"/>
        </w:rPr>
        <w:t xml:space="preserve"> </w:t>
      </w:r>
    </w:p>
    <w:p w14:paraId="2802899F" w14:textId="77777777" w:rsidR="00BB72B0" w:rsidRDefault="00BB72B0" w:rsidP="00BB72B0">
      <w:pPr>
        <w:rPr>
          <w:rFonts w:ascii="Times New Roman" w:hAnsi="Times New Roman" w:cs="Times New Roman"/>
        </w:rPr>
      </w:pPr>
    </w:p>
    <w:p w14:paraId="04666784" w14:textId="77777777" w:rsidR="00BB72B0" w:rsidRDefault="00BB72B0" w:rsidP="00BB72B0">
      <w:pPr>
        <w:rPr>
          <w:rFonts w:ascii="Times New Roman" w:hAnsi="Times New Roman" w:cs="Times New Roman"/>
        </w:rPr>
      </w:pPr>
      <w:r>
        <w:rPr>
          <w:rFonts w:ascii="Times New Roman" w:hAnsi="Times New Roman" w:cs="Times New Roman"/>
        </w:rPr>
        <w:t xml:space="preserve">The fact that Budi has been compared with Jokowi’s frequent “fixer” </w:t>
      </w:r>
      <w:proofErr w:type="spellStart"/>
      <w:r>
        <w:rPr>
          <w:rFonts w:ascii="Times New Roman" w:hAnsi="Times New Roman" w:cs="Times New Roman"/>
        </w:rPr>
        <w:t>Luhut</w:t>
      </w:r>
      <w:proofErr w:type="spellEnd"/>
      <w:r>
        <w:rPr>
          <w:rFonts w:ascii="Times New Roman" w:hAnsi="Times New Roman" w:cs="Times New Roman"/>
        </w:rPr>
        <w:t xml:space="preserve"> might not be a coincidence. </w:t>
      </w:r>
      <w:proofErr w:type="spellStart"/>
      <w:r>
        <w:rPr>
          <w:rFonts w:ascii="Times New Roman" w:hAnsi="Times New Roman" w:cs="Times New Roman"/>
        </w:rPr>
        <w:t>Luhut’s</w:t>
      </w:r>
      <w:proofErr w:type="spellEnd"/>
      <w:r>
        <w:rPr>
          <w:rFonts w:ascii="Times New Roman" w:hAnsi="Times New Roman" w:cs="Times New Roman"/>
        </w:rPr>
        <w:t xml:space="preserve"> attempts to arrange a meeting between Jokowi and Prabowo have been fruitless. The absence of </w:t>
      </w:r>
      <w:proofErr w:type="spellStart"/>
      <w:r>
        <w:rPr>
          <w:rFonts w:ascii="Times New Roman" w:hAnsi="Times New Roman" w:cs="Times New Roman"/>
        </w:rPr>
        <w:t>Luhut</w:t>
      </w:r>
      <w:proofErr w:type="spellEnd"/>
      <w:r>
        <w:rPr>
          <w:rFonts w:ascii="Times New Roman" w:hAnsi="Times New Roman" w:cs="Times New Roman"/>
        </w:rPr>
        <w:t xml:space="preserve"> in the Jokowi-Prabowo and Megawati-Prabowo meetings have also led some to speculate </w:t>
      </w:r>
      <w:proofErr w:type="spellStart"/>
      <w:r>
        <w:rPr>
          <w:rFonts w:ascii="Times New Roman" w:hAnsi="Times New Roman" w:cs="Times New Roman"/>
        </w:rPr>
        <w:t>Luhut’s</w:t>
      </w:r>
      <w:proofErr w:type="spellEnd"/>
      <w:r>
        <w:rPr>
          <w:rFonts w:ascii="Times New Roman" w:hAnsi="Times New Roman" w:cs="Times New Roman"/>
        </w:rPr>
        <w:t xml:space="preserve"> diminishing role in behind-the-scenes negotiations between the elites.</w:t>
      </w:r>
    </w:p>
    <w:p w14:paraId="679DE2C1" w14:textId="77777777" w:rsidR="00BB72B0" w:rsidRDefault="00BB72B0" w:rsidP="00BB72B0">
      <w:pPr>
        <w:rPr>
          <w:rFonts w:ascii="Times New Roman" w:hAnsi="Times New Roman" w:cs="Times New Roman"/>
        </w:rPr>
      </w:pPr>
    </w:p>
    <w:p w14:paraId="2F1101F9" w14:textId="77777777" w:rsidR="00BB72B0" w:rsidRDefault="00BB72B0" w:rsidP="00BB72B0">
      <w:pPr>
        <w:rPr>
          <w:rFonts w:ascii="Times New Roman" w:hAnsi="Times New Roman" w:cs="Times New Roman"/>
        </w:rPr>
      </w:pPr>
      <w:r>
        <w:rPr>
          <w:rFonts w:ascii="Times New Roman" w:hAnsi="Times New Roman" w:cs="Times New Roman"/>
        </w:rPr>
        <w:t xml:space="preserve">Having Budi, her right-hand man, replace </w:t>
      </w:r>
      <w:proofErr w:type="spellStart"/>
      <w:r>
        <w:rPr>
          <w:rFonts w:ascii="Times New Roman" w:hAnsi="Times New Roman" w:cs="Times New Roman"/>
        </w:rPr>
        <w:t>Luhut</w:t>
      </w:r>
      <w:proofErr w:type="spellEnd"/>
      <w:r>
        <w:rPr>
          <w:rFonts w:ascii="Times New Roman" w:hAnsi="Times New Roman" w:cs="Times New Roman"/>
        </w:rPr>
        <w:t xml:space="preserve">, a rouge player, Megawati could ensure her direct connection with Jokowi. The presence of Budi, coupled with </w:t>
      </w:r>
      <w:proofErr w:type="spellStart"/>
      <w:r>
        <w:rPr>
          <w:rFonts w:ascii="Times New Roman" w:hAnsi="Times New Roman" w:cs="Times New Roman"/>
        </w:rPr>
        <w:t>Pramono’s</w:t>
      </w:r>
      <w:proofErr w:type="spellEnd"/>
      <w:r>
        <w:rPr>
          <w:rFonts w:ascii="Times New Roman" w:hAnsi="Times New Roman" w:cs="Times New Roman"/>
        </w:rPr>
        <w:t xml:space="preserve">, in the government could additionally create a bulwark between Jokowi and any “external influences”. Indeed, Megawati allegedly has identified certain figures in Jokowi’s circles that had built a wall between her and Jokowi, dubbing the figures a “trio of tigers”, referring </w:t>
      </w:r>
      <w:proofErr w:type="gramStart"/>
      <w:r>
        <w:rPr>
          <w:rFonts w:ascii="Times New Roman" w:hAnsi="Times New Roman" w:cs="Times New Roman"/>
        </w:rPr>
        <w:t xml:space="preserve">to  </w:t>
      </w:r>
      <w:proofErr w:type="spellStart"/>
      <w:r>
        <w:rPr>
          <w:rFonts w:ascii="Times New Roman" w:hAnsi="Times New Roman" w:cs="Times New Roman"/>
        </w:rPr>
        <w:t>Luhut</w:t>
      </w:r>
      <w:proofErr w:type="spellEnd"/>
      <w:proofErr w:type="gramEnd"/>
      <w:r>
        <w:rPr>
          <w:rFonts w:ascii="Times New Roman" w:hAnsi="Times New Roman" w:cs="Times New Roman"/>
        </w:rPr>
        <w:t xml:space="preserve">, former cabinet secretary Andi </w:t>
      </w:r>
      <w:proofErr w:type="spellStart"/>
      <w:r>
        <w:rPr>
          <w:rFonts w:ascii="Times New Roman" w:hAnsi="Times New Roman" w:cs="Times New Roman"/>
        </w:rPr>
        <w:t>Widjajanto</w:t>
      </w:r>
      <w:proofErr w:type="spellEnd"/>
      <w:r>
        <w:rPr>
          <w:rFonts w:ascii="Times New Roman" w:hAnsi="Times New Roman" w:cs="Times New Roman"/>
        </w:rPr>
        <w:t xml:space="preserve"> and State-Owned Enterprises Minister </w:t>
      </w:r>
      <w:proofErr w:type="spellStart"/>
      <w:r>
        <w:rPr>
          <w:rFonts w:ascii="Times New Roman" w:hAnsi="Times New Roman" w:cs="Times New Roman"/>
        </w:rPr>
        <w:t>Rini</w:t>
      </w:r>
      <w:proofErr w:type="spellEnd"/>
      <w:r>
        <w:rPr>
          <w:rFonts w:ascii="Times New Roman" w:hAnsi="Times New Roman" w:cs="Times New Roman"/>
        </w:rPr>
        <w:t xml:space="preserve"> </w:t>
      </w:r>
      <w:proofErr w:type="spellStart"/>
      <w:r>
        <w:rPr>
          <w:rFonts w:ascii="Times New Roman" w:hAnsi="Times New Roman" w:cs="Times New Roman"/>
        </w:rPr>
        <w:t>Soemarno</w:t>
      </w:r>
      <w:proofErr w:type="spellEnd"/>
      <w:r>
        <w:rPr>
          <w:rFonts w:ascii="Times New Roman" w:hAnsi="Times New Roman" w:cs="Times New Roman"/>
        </w:rPr>
        <w:t xml:space="preserve">.  </w:t>
      </w:r>
    </w:p>
    <w:p w14:paraId="3A856A99" w14:textId="77777777" w:rsidR="00BB72B0" w:rsidRDefault="00BB72B0" w:rsidP="00BB72B0">
      <w:pPr>
        <w:rPr>
          <w:rFonts w:ascii="Times New Roman" w:hAnsi="Times New Roman" w:cs="Times New Roman"/>
        </w:rPr>
      </w:pPr>
    </w:p>
    <w:p w14:paraId="2B5751D1" w14:textId="77777777" w:rsidR="00BB72B0" w:rsidRDefault="00BB72B0" w:rsidP="00BB72B0">
      <w:pPr>
        <w:rPr>
          <w:rFonts w:ascii="Times New Roman" w:hAnsi="Times New Roman" w:cs="Times New Roman"/>
        </w:rPr>
      </w:pPr>
      <w:r>
        <w:rPr>
          <w:rFonts w:ascii="Times New Roman" w:hAnsi="Times New Roman" w:cs="Times New Roman"/>
        </w:rPr>
        <w:t xml:space="preserve">When Budi steals </w:t>
      </w:r>
      <w:proofErr w:type="spellStart"/>
      <w:r>
        <w:rPr>
          <w:rFonts w:ascii="Times New Roman" w:hAnsi="Times New Roman" w:cs="Times New Roman"/>
        </w:rPr>
        <w:t>Luhut’s</w:t>
      </w:r>
      <w:proofErr w:type="spellEnd"/>
      <w:r>
        <w:rPr>
          <w:rFonts w:ascii="Times New Roman" w:hAnsi="Times New Roman" w:cs="Times New Roman"/>
        </w:rPr>
        <w:t xml:space="preserve"> spotlight, </w:t>
      </w:r>
      <w:proofErr w:type="spellStart"/>
      <w:r>
        <w:rPr>
          <w:rFonts w:ascii="Times New Roman" w:hAnsi="Times New Roman" w:cs="Times New Roman"/>
        </w:rPr>
        <w:t>Pramono</w:t>
      </w:r>
      <w:proofErr w:type="spellEnd"/>
      <w:r>
        <w:rPr>
          <w:rFonts w:ascii="Times New Roman" w:hAnsi="Times New Roman" w:cs="Times New Roman"/>
        </w:rPr>
        <w:t xml:space="preserve"> maintains the cabinet secretary seat and </w:t>
      </w:r>
      <w:proofErr w:type="spellStart"/>
      <w:r>
        <w:rPr>
          <w:rFonts w:ascii="Times New Roman" w:hAnsi="Times New Roman" w:cs="Times New Roman"/>
        </w:rPr>
        <w:t>Prananda</w:t>
      </w:r>
      <w:proofErr w:type="spellEnd"/>
      <w:r>
        <w:rPr>
          <w:rFonts w:ascii="Times New Roman" w:hAnsi="Times New Roman" w:cs="Times New Roman"/>
        </w:rPr>
        <w:t xml:space="preserve"> rises within the PDI-P, it is safe to say that Megawati’s political stature will remain strong as a former president and chairwoman of the strongest party in the country. All Megawati’s men will surely strike again </w:t>
      </w:r>
      <w:proofErr w:type="gramStart"/>
      <w:r>
        <w:rPr>
          <w:rFonts w:ascii="Times New Roman" w:hAnsi="Times New Roman" w:cs="Times New Roman"/>
        </w:rPr>
        <w:t>in the near future</w:t>
      </w:r>
      <w:proofErr w:type="gramEnd"/>
      <w:r>
        <w:rPr>
          <w:rFonts w:ascii="Times New Roman" w:hAnsi="Times New Roman" w:cs="Times New Roman"/>
        </w:rPr>
        <w:t xml:space="preserve">. </w:t>
      </w:r>
    </w:p>
    <w:p w14:paraId="4FEA776C" w14:textId="77777777" w:rsidR="00BB72B0" w:rsidRDefault="00BB72B0" w:rsidP="00BB72B0">
      <w:pPr>
        <w:rPr>
          <w:rFonts w:ascii="Times New Roman" w:hAnsi="Times New Roman" w:cs="Times New Roman"/>
        </w:rPr>
      </w:pPr>
    </w:p>
    <w:p w14:paraId="35186358" w14:textId="61310517" w:rsidR="004B102A" w:rsidRDefault="004B102A" w:rsidP="004F3E5A">
      <w:pPr>
        <w:rPr>
          <w:rFonts w:ascii="Times New Roman" w:hAnsi="Times New Roman" w:cs="Times New Roman"/>
          <w:b/>
        </w:rPr>
      </w:pPr>
    </w:p>
    <w:p w14:paraId="309D2EA7" w14:textId="232AB111" w:rsidR="00BB72B0" w:rsidRDefault="00BB72B0" w:rsidP="004F3E5A">
      <w:pPr>
        <w:rPr>
          <w:rFonts w:ascii="Times New Roman" w:hAnsi="Times New Roman" w:cs="Times New Roman"/>
          <w:b/>
        </w:rPr>
      </w:pPr>
      <w:r w:rsidRPr="001A4CC5">
        <w:rPr>
          <w:rFonts w:ascii="Times New Roman" w:eastAsia="Times New Roman" w:hAnsi="Times New Roman" w:cs="Times New Roman"/>
          <w:noProof/>
          <w:color w:val="222222"/>
        </w:rPr>
        <w:drawing>
          <wp:inline distT="0" distB="0" distL="0" distR="0" wp14:anchorId="2F4F997F" wp14:editId="1BC06632">
            <wp:extent cx="1841500" cy="25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t 5tenggara-bg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254000"/>
                    </a:xfrm>
                    <a:prstGeom prst="rect">
                      <a:avLst/>
                    </a:prstGeom>
                  </pic:spPr>
                </pic:pic>
              </a:graphicData>
            </a:graphic>
          </wp:inline>
        </w:drawing>
      </w:r>
    </w:p>
    <w:p w14:paraId="37D79425" w14:textId="77777777" w:rsidR="00BB72B0" w:rsidRPr="004F3E5A" w:rsidRDefault="00BB72B0" w:rsidP="004F3E5A">
      <w:pPr>
        <w:rPr>
          <w:rFonts w:ascii="Times New Roman" w:hAnsi="Times New Roman" w:cs="Times New Roman"/>
          <w:b/>
        </w:rPr>
      </w:pPr>
    </w:p>
    <w:p w14:paraId="1D1C52F1" w14:textId="34D8AE14" w:rsidR="00BB72B0" w:rsidRDefault="00BB72B0" w:rsidP="00BB72B0">
      <w:pPr>
        <w:rPr>
          <w:rFonts w:ascii="Times New Roman" w:hAnsi="Times New Roman" w:cs="Times New Roman"/>
        </w:rPr>
      </w:pPr>
      <w:r w:rsidRPr="00BB72B0">
        <w:rPr>
          <w:rFonts w:ascii="Times New Roman" w:hAnsi="Times New Roman" w:cs="Times New Roman"/>
        </w:rPr>
        <w:t xml:space="preserve">The meetings between President Joko “Jokowi” Widodo and </w:t>
      </w:r>
      <w:proofErr w:type="spellStart"/>
      <w:r w:rsidRPr="00BB72B0">
        <w:rPr>
          <w:rFonts w:ascii="Times New Roman" w:hAnsi="Times New Roman" w:cs="Times New Roman"/>
        </w:rPr>
        <w:t>Gerindra</w:t>
      </w:r>
      <w:proofErr w:type="spellEnd"/>
      <w:r w:rsidRPr="00BB72B0">
        <w:rPr>
          <w:rFonts w:ascii="Times New Roman" w:hAnsi="Times New Roman" w:cs="Times New Roman"/>
        </w:rPr>
        <w:t xml:space="preserve"> Party chairman Prabowo </w:t>
      </w:r>
      <w:proofErr w:type="spellStart"/>
      <w:r w:rsidRPr="00BB72B0">
        <w:rPr>
          <w:rFonts w:ascii="Times New Roman" w:hAnsi="Times New Roman" w:cs="Times New Roman"/>
        </w:rPr>
        <w:t>Subianto</w:t>
      </w:r>
      <w:proofErr w:type="spellEnd"/>
      <w:r w:rsidRPr="00BB72B0">
        <w:rPr>
          <w:rFonts w:ascii="Times New Roman" w:hAnsi="Times New Roman" w:cs="Times New Roman"/>
        </w:rPr>
        <w:t xml:space="preserve"> and </w:t>
      </w:r>
      <w:r w:rsidRPr="00BB72B0">
        <w:rPr>
          <w:rFonts w:ascii="Times New Roman" w:hAnsi="Times New Roman"/>
          <w:szCs w:val="26"/>
          <w:shd w:val="clear" w:color="auto" w:fill="FFFFFF"/>
        </w:rPr>
        <w:t>Indonesian Democratic Party of Struggle (</w:t>
      </w:r>
      <w:r w:rsidRPr="00C75C4A">
        <w:rPr>
          <w:rStyle w:val="Emphasis"/>
          <w:rFonts w:ascii="Times New Roman" w:hAnsi="Times New Roman"/>
          <w:bCs/>
          <w:i w:val="0"/>
          <w:iCs w:val="0"/>
          <w:szCs w:val="26"/>
        </w:rPr>
        <w:t>PDI-P</w:t>
      </w:r>
      <w:r w:rsidRPr="00BB72B0">
        <w:rPr>
          <w:rFonts w:ascii="Times New Roman" w:hAnsi="Times New Roman"/>
          <w:szCs w:val="26"/>
          <w:shd w:val="clear" w:color="auto" w:fill="FFFFFF"/>
        </w:rPr>
        <w:t xml:space="preserve">) chairwoman Megawati </w:t>
      </w:r>
      <w:proofErr w:type="spellStart"/>
      <w:r w:rsidRPr="00BB72B0">
        <w:rPr>
          <w:rFonts w:ascii="Times New Roman" w:hAnsi="Times New Roman"/>
          <w:szCs w:val="26"/>
          <w:shd w:val="clear" w:color="auto" w:fill="FFFFFF"/>
        </w:rPr>
        <w:t>Soekarnoputri</w:t>
      </w:r>
      <w:proofErr w:type="spellEnd"/>
      <w:r w:rsidRPr="00BB72B0">
        <w:rPr>
          <w:rFonts w:ascii="Times New Roman" w:hAnsi="Times New Roman"/>
          <w:szCs w:val="20"/>
        </w:rPr>
        <w:t xml:space="preserve"> and </w:t>
      </w:r>
      <w:r w:rsidRPr="00BB72B0">
        <w:rPr>
          <w:rFonts w:ascii="Times New Roman" w:hAnsi="Times New Roman" w:cs="Times New Roman"/>
        </w:rPr>
        <w:t xml:space="preserve">Prabowo saw the spotlight fall on several figures whose names have often circulated around </w:t>
      </w:r>
      <w:proofErr w:type="spellStart"/>
      <w:r w:rsidRPr="00BB72B0">
        <w:rPr>
          <w:rFonts w:ascii="Times New Roman" w:hAnsi="Times New Roman" w:cs="Times New Roman"/>
        </w:rPr>
        <w:t>Teuku</w:t>
      </w:r>
      <w:proofErr w:type="spellEnd"/>
      <w:r w:rsidRPr="00BB72B0">
        <w:rPr>
          <w:rFonts w:ascii="Times New Roman" w:hAnsi="Times New Roman" w:cs="Times New Roman"/>
        </w:rPr>
        <w:t xml:space="preserve"> Umar, Megawati’s residence. Two of these figures are from outside the Sukarno clan, yet still wield considerable political influence.</w:t>
      </w:r>
    </w:p>
    <w:p w14:paraId="779B0C67" w14:textId="77777777" w:rsidR="00BB72B0" w:rsidRPr="00BB72B0" w:rsidRDefault="00BB72B0" w:rsidP="00BB72B0"/>
    <w:p w14:paraId="62A6A72A" w14:textId="1237D524" w:rsidR="00BB72B0" w:rsidRDefault="00BB72B0" w:rsidP="00BB72B0">
      <w:pPr>
        <w:rPr>
          <w:rFonts w:ascii="Times New Roman" w:hAnsi="Times New Roman" w:cs="Times New Roman"/>
        </w:rPr>
      </w:pPr>
      <w:r w:rsidRPr="00BB72B0">
        <w:rPr>
          <w:rFonts w:ascii="Times New Roman" w:hAnsi="Times New Roman" w:cs="Times New Roman"/>
        </w:rPr>
        <w:t xml:space="preserve">Budi </w:t>
      </w:r>
      <w:proofErr w:type="spellStart"/>
      <w:r w:rsidRPr="00BB72B0">
        <w:rPr>
          <w:rFonts w:ascii="Times New Roman" w:hAnsi="Times New Roman" w:cs="Times New Roman"/>
        </w:rPr>
        <w:t>Gunawan</w:t>
      </w:r>
      <w:proofErr w:type="spellEnd"/>
      <w:r w:rsidRPr="00BB72B0">
        <w:rPr>
          <w:rFonts w:ascii="Times New Roman" w:hAnsi="Times New Roman" w:cs="Times New Roman"/>
        </w:rPr>
        <w:t xml:space="preserve"> was reportedly trusted by Megawati to resolve the deadlock between the Prabowo and Jokowi camps following the 2019 presidential election. Budi was finally able to approach Prabowo after two PDI-P members met with two of their close friends from the </w:t>
      </w:r>
      <w:proofErr w:type="spellStart"/>
      <w:r w:rsidRPr="00BB72B0">
        <w:rPr>
          <w:rFonts w:ascii="Times New Roman" w:hAnsi="Times New Roman" w:cs="Times New Roman"/>
        </w:rPr>
        <w:t>Gerindra</w:t>
      </w:r>
      <w:proofErr w:type="spellEnd"/>
      <w:r w:rsidRPr="00BB72B0">
        <w:rPr>
          <w:rFonts w:ascii="Times New Roman" w:hAnsi="Times New Roman" w:cs="Times New Roman"/>
        </w:rPr>
        <w:t xml:space="preserve"> Party who were also close to Prabowo. Two of these figures were PDI-P’s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Anung</w:t>
      </w:r>
      <w:proofErr w:type="spellEnd"/>
      <w:r w:rsidRPr="00BB72B0">
        <w:rPr>
          <w:rFonts w:ascii="Times New Roman" w:hAnsi="Times New Roman" w:cs="Times New Roman"/>
        </w:rPr>
        <w:t xml:space="preserve"> and </w:t>
      </w:r>
      <w:proofErr w:type="spellStart"/>
      <w:r w:rsidRPr="00BB72B0">
        <w:rPr>
          <w:rFonts w:ascii="Times New Roman" w:hAnsi="Times New Roman" w:cs="Times New Roman"/>
        </w:rPr>
        <w:t>Gerindra’s</w:t>
      </w:r>
      <w:proofErr w:type="spellEnd"/>
      <w:r w:rsidRPr="00BB72B0">
        <w:rPr>
          <w:rFonts w:ascii="Times New Roman" w:hAnsi="Times New Roman" w:cs="Times New Roman"/>
        </w:rPr>
        <w:t xml:space="preserve"> Ahmad </w:t>
      </w:r>
      <w:proofErr w:type="spellStart"/>
      <w:r w:rsidRPr="00BB72B0">
        <w:rPr>
          <w:rFonts w:ascii="Times New Roman" w:hAnsi="Times New Roman" w:cs="Times New Roman"/>
        </w:rPr>
        <w:t>Muzani</w:t>
      </w:r>
      <w:proofErr w:type="spellEnd"/>
      <w:r w:rsidRPr="00BB72B0">
        <w:rPr>
          <w:rFonts w:ascii="Times New Roman" w:hAnsi="Times New Roman" w:cs="Times New Roman"/>
        </w:rPr>
        <w:t xml:space="preserve">, whose political careers started back in 2009 when Megawati ran for president with Prabowo as her running mate. </w:t>
      </w:r>
      <w:proofErr w:type="spellStart"/>
      <w:r w:rsidRPr="00BB72B0">
        <w:rPr>
          <w:rFonts w:ascii="Times New Roman" w:hAnsi="Times New Roman" w:cs="Times New Roman"/>
        </w:rPr>
        <w:t>Gerindra’s</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Edhie</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also reportedly met an unnamed close friend from the PDI-P prior to the Jokowi-Prabowo and Megawati-Prabowo meetings.</w:t>
      </w:r>
    </w:p>
    <w:p w14:paraId="02F8742A" w14:textId="77777777" w:rsidR="00BB72B0" w:rsidRPr="00BB72B0" w:rsidRDefault="00BB72B0" w:rsidP="00BB72B0">
      <w:pPr>
        <w:rPr>
          <w:rFonts w:ascii="Times New Roman" w:hAnsi="Times New Roman" w:cs="Times New Roman"/>
        </w:rPr>
      </w:pPr>
    </w:p>
    <w:p w14:paraId="2E67D844" w14:textId="108D1793" w:rsidR="00BB72B0" w:rsidRDefault="00BB72B0" w:rsidP="00BB72B0">
      <w:pPr>
        <w:rPr>
          <w:rFonts w:ascii="Times New Roman" w:hAnsi="Times New Roman" w:cs="Times New Roman"/>
        </w:rPr>
      </w:pPr>
      <w:r w:rsidRPr="00BB72B0">
        <w:rPr>
          <w:rFonts w:ascii="Times New Roman" w:hAnsi="Times New Roman" w:cs="Times New Roman"/>
        </w:rPr>
        <w:lastRenderedPageBreak/>
        <w:t xml:space="preserve">These figures facilitated the connection between the Prabowo and Jokowi camps after </w:t>
      </w:r>
      <w:r w:rsidRPr="00BB72B0">
        <w:rPr>
          <w:rFonts w:ascii="Times New Roman" w:hAnsi="Times New Roman"/>
          <w:szCs w:val="26"/>
          <w:shd w:val="clear" w:color="auto" w:fill="FFFFFF"/>
        </w:rPr>
        <w:t>Coordinating Maritime Affairs Minister</w:t>
      </w:r>
      <w:r w:rsidRPr="00BB72B0">
        <w:rPr>
          <w:rStyle w:val="apple-converted-space"/>
          <w:rFonts w:ascii="Times New Roman" w:hAnsi="Times New Roman"/>
          <w:szCs w:val="26"/>
          <w:shd w:val="clear" w:color="auto" w:fill="FFFFFF"/>
        </w:rPr>
        <w:t> </w:t>
      </w:r>
      <w:proofErr w:type="spellStart"/>
      <w:r w:rsidRPr="00BB72B0">
        <w:rPr>
          <w:rStyle w:val="Emphasis"/>
          <w:rFonts w:ascii="Times New Roman" w:hAnsi="Times New Roman"/>
          <w:bCs/>
          <w:i w:val="0"/>
          <w:iCs w:val="0"/>
          <w:szCs w:val="26"/>
        </w:rPr>
        <w:t>Luhut</w:t>
      </w:r>
      <w:proofErr w:type="spellEnd"/>
      <w:r w:rsidRPr="00BB72B0">
        <w:rPr>
          <w:rStyle w:val="apple-converted-space"/>
          <w:rFonts w:ascii="Times New Roman" w:hAnsi="Times New Roman"/>
          <w:szCs w:val="26"/>
          <w:shd w:val="clear" w:color="auto" w:fill="FFFFFF"/>
        </w:rPr>
        <w:t> </w:t>
      </w:r>
      <w:proofErr w:type="spellStart"/>
      <w:r w:rsidRPr="00BB72B0">
        <w:rPr>
          <w:rFonts w:ascii="Times New Roman" w:hAnsi="Times New Roman"/>
          <w:szCs w:val="26"/>
          <w:shd w:val="clear" w:color="auto" w:fill="FFFFFF"/>
        </w:rPr>
        <w:t>Pandjaitan</w:t>
      </w:r>
      <w:proofErr w:type="spellEnd"/>
      <w:r w:rsidRPr="00BB72B0">
        <w:rPr>
          <w:rFonts w:ascii="Times New Roman" w:hAnsi="Times New Roman"/>
        </w:rPr>
        <w:t xml:space="preserve"> </w:t>
      </w:r>
      <w:r w:rsidRPr="00BB72B0">
        <w:rPr>
          <w:rFonts w:ascii="Times New Roman" w:hAnsi="Times New Roman" w:cs="Times New Roman"/>
        </w:rPr>
        <w:t xml:space="preserve">failed to establish a connection due to a “barricade” of military generals around Prabowo. Prabowo is reported to have finally met with </w:t>
      </w:r>
      <w:proofErr w:type="spellStart"/>
      <w:r w:rsidRPr="00BB72B0">
        <w:rPr>
          <w:rFonts w:ascii="Times New Roman" w:hAnsi="Times New Roman" w:cs="Times New Roman"/>
        </w:rPr>
        <w:t>Luhut</w:t>
      </w:r>
      <w:proofErr w:type="spellEnd"/>
      <w:r w:rsidRPr="00BB72B0">
        <w:rPr>
          <w:rFonts w:ascii="Times New Roman" w:hAnsi="Times New Roman" w:cs="Times New Roman"/>
        </w:rPr>
        <w:t xml:space="preserve"> after the </w:t>
      </w:r>
      <w:proofErr w:type="spellStart"/>
      <w:r w:rsidRPr="00BB72B0">
        <w:rPr>
          <w:rFonts w:ascii="Times New Roman" w:hAnsi="Times New Roman" w:cs="Times New Roman"/>
        </w:rPr>
        <w:t>Idul</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Fitri</w:t>
      </w:r>
      <w:proofErr w:type="spellEnd"/>
      <w:r w:rsidRPr="00BB72B0">
        <w:rPr>
          <w:rFonts w:ascii="Times New Roman" w:hAnsi="Times New Roman" w:cs="Times New Roman"/>
        </w:rPr>
        <w:t xml:space="preserve"> holiday last July. However, the meeting occurred after Budi and the </w:t>
      </w:r>
      <w:proofErr w:type="gramStart"/>
      <w:r w:rsidRPr="00BB72B0">
        <w:rPr>
          <w:rFonts w:ascii="Times New Roman" w:hAnsi="Times New Roman" w:cs="Times New Roman"/>
        </w:rPr>
        <w:t>aforementioned four</w:t>
      </w:r>
      <w:proofErr w:type="gramEnd"/>
      <w:r w:rsidRPr="00BB72B0">
        <w:rPr>
          <w:rFonts w:ascii="Times New Roman" w:hAnsi="Times New Roman" w:cs="Times New Roman"/>
        </w:rPr>
        <w:t xml:space="preserve"> party elites had met each other. </w:t>
      </w:r>
    </w:p>
    <w:p w14:paraId="0FCE0B3E" w14:textId="77777777" w:rsidR="00BB72B0" w:rsidRPr="00BB72B0" w:rsidRDefault="00BB72B0" w:rsidP="00BB72B0"/>
    <w:p w14:paraId="60E072A8" w14:textId="125BFFE2" w:rsidR="00BB72B0" w:rsidRDefault="00BB72B0" w:rsidP="00BB72B0">
      <w:pPr>
        <w:rPr>
          <w:rFonts w:ascii="Times New Roman" w:hAnsi="Times New Roman" w:cs="Times New Roman"/>
        </w:rPr>
      </w:pPr>
      <w:proofErr w:type="spellStart"/>
      <w:r w:rsidRPr="00BB72B0">
        <w:rPr>
          <w:rFonts w:ascii="Times New Roman" w:hAnsi="Times New Roman" w:cs="Times New Roman"/>
        </w:rPr>
        <w:t>Luhut</w:t>
      </w:r>
      <w:proofErr w:type="spellEnd"/>
      <w:r w:rsidRPr="00BB72B0">
        <w:rPr>
          <w:rFonts w:ascii="Times New Roman" w:hAnsi="Times New Roman" w:cs="Times New Roman"/>
        </w:rPr>
        <w:t xml:space="preserve"> is a representative of President Jokowi, while Budi,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and the one unnamed PDI-P elite involved in arranging the meetings are representatives of Megawati. “</w:t>
      </w:r>
      <w:proofErr w:type="gramStart"/>
      <w:r w:rsidRPr="00BB72B0">
        <w:rPr>
          <w:rFonts w:ascii="Times New Roman" w:hAnsi="Times New Roman" w:cs="Times New Roman"/>
        </w:rPr>
        <w:t>So</w:t>
      </w:r>
      <w:proofErr w:type="gramEnd"/>
      <w:r w:rsidRPr="00BB72B0">
        <w:rPr>
          <w:rFonts w:ascii="Times New Roman" w:hAnsi="Times New Roman" w:cs="Times New Roman"/>
        </w:rPr>
        <w:t xml:space="preserve"> you know, then, what kind of deals they were discussing,” said a business player, who is also a senior politician. The source was implying that the meetings between Megawati, her representatives and Prabowo did not merely focus on short-term objectives such as the formation of Jokowi’s new cabinet or money, but rather on long-term political goals. “They had already discussed 2024 [presidential election]. It seems that they want to repeat what happened in 2009,” said the source.</w:t>
      </w:r>
    </w:p>
    <w:p w14:paraId="6E7439E5" w14:textId="77777777" w:rsidR="000668DC" w:rsidRPr="00BB72B0" w:rsidRDefault="000668DC" w:rsidP="00BB72B0">
      <w:pPr>
        <w:rPr>
          <w:rFonts w:ascii="Times New Roman" w:hAnsi="Times New Roman" w:cs="Times New Roman"/>
        </w:rPr>
      </w:pPr>
    </w:p>
    <w:p w14:paraId="046853F5" w14:textId="77777777" w:rsidR="00C75C4A" w:rsidRDefault="00BB72B0" w:rsidP="00BB72B0">
      <w:pPr>
        <w:rPr>
          <w:rFonts w:ascii="Times New Roman" w:hAnsi="Times New Roman" w:cs="Times New Roman"/>
        </w:rPr>
      </w:pPr>
      <w:r w:rsidRPr="00BB72B0">
        <w:rPr>
          <w:rFonts w:ascii="Times New Roman" w:hAnsi="Times New Roman" w:cs="Times New Roman"/>
        </w:rPr>
        <w:t xml:space="preserve">Meanwhile,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who is a member of Megawati’s inner circle, is reportedly enjoying the benefits of the improving relationship between Jokowi, Megawati and Prabowo especially as his lobbying assisted Budi considerably in approaching Prabowo. “Since the beginning,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has always been close [to political elites]. He can approach Megawati directly. He can also approach </w:t>
      </w:r>
      <w:proofErr w:type="spellStart"/>
      <w:r w:rsidRPr="00BB72B0">
        <w:rPr>
          <w:rFonts w:ascii="Times New Roman" w:hAnsi="Times New Roman" w:cs="Times New Roman"/>
        </w:rPr>
        <w:t>Puan</w:t>
      </w:r>
      <w:proofErr w:type="spellEnd"/>
      <w:r w:rsidRPr="00BB72B0">
        <w:rPr>
          <w:rFonts w:ascii="Times New Roman" w:hAnsi="Times New Roman" w:cs="Times New Roman"/>
        </w:rPr>
        <w:t xml:space="preserve"> [Megawati’s daughter],” said a senior PDI-P politician. Now, the source added,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is also close to Megawati’s son, </w:t>
      </w:r>
      <w:proofErr w:type="spellStart"/>
      <w:r w:rsidRPr="00BB72B0">
        <w:rPr>
          <w:rFonts w:ascii="Times New Roman" w:hAnsi="Times New Roman" w:cs="Times New Roman"/>
        </w:rPr>
        <w:t>Prananda</w:t>
      </w:r>
      <w:proofErr w:type="spellEnd"/>
      <w:r w:rsidRPr="00BB72B0">
        <w:rPr>
          <w:rFonts w:ascii="Times New Roman" w:hAnsi="Times New Roman" w:cs="Times New Roman"/>
        </w:rPr>
        <w:t>. “He has returned,” said the source.</w:t>
      </w:r>
    </w:p>
    <w:p w14:paraId="70E0FA30" w14:textId="4F517E55" w:rsidR="00BB72B0" w:rsidRDefault="00BB72B0" w:rsidP="00BB72B0">
      <w:pPr>
        <w:rPr>
          <w:rFonts w:ascii="Times New Roman" w:hAnsi="Times New Roman" w:cs="Times New Roman"/>
        </w:rPr>
      </w:pPr>
      <w:r w:rsidRPr="00BB72B0">
        <w:rPr>
          <w:rFonts w:ascii="Times New Roman" w:hAnsi="Times New Roman" w:cs="Times New Roman"/>
        </w:rPr>
        <w:t xml:space="preserve">What the source meant by “returning” is that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has begun taking advantage of his current role as the cabinet secretary to conduct political lobbying, as he had done when actively taking part in the PDI-P. However,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for </w:t>
      </w:r>
      <w:proofErr w:type="gramStart"/>
      <w:r w:rsidRPr="00BB72B0">
        <w:rPr>
          <w:rFonts w:ascii="Times New Roman" w:hAnsi="Times New Roman" w:cs="Times New Roman"/>
        </w:rPr>
        <w:t>a period of time</w:t>
      </w:r>
      <w:proofErr w:type="gramEnd"/>
      <w:r w:rsidRPr="00BB72B0">
        <w:rPr>
          <w:rFonts w:ascii="Times New Roman" w:hAnsi="Times New Roman" w:cs="Times New Roman"/>
        </w:rPr>
        <w:t>, stepped away from his role in the PDI-P, resulting in an estranged relationship with Megawati before his recent “return”.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returned] before the 2019 legislative election.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helped [the PDI-P prepare for the legislative election], including picking candidates,” said the source. </w:t>
      </w:r>
      <w:proofErr w:type="spellStart"/>
      <w:r w:rsidRPr="00BB72B0">
        <w:rPr>
          <w:rFonts w:ascii="Times New Roman" w:hAnsi="Times New Roman" w:cs="Times New Roman"/>
        </w:rPr>
        <w:t>Pramono</w:t>
      </w:r>
      <w:proofErr w:type="spellEnd"/>
      <w:r w:rsidRPr="00BB72B0">
        <w:rPr>
          <w:rFonts w:ascii="Times New Roman" w:hAnsi="Times New Roman" w:cs="Times New Roman"/>
        </w:rPr>
        <w:t xml:space="preserve">, along with Megawati, </w:t>
      </w:r>
      <w:proofErr w:type="spellStart"/>
      <w:r w:rsidRPr="00BB72B0">
        <w:rPr>
          <w:rFonts w:ascii="Times New Roman" w:hAnsi="Times New Roman" w:cs="Times New Roman"/>
        </w:rPr>
        <w:t>Puan</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Budi and PDI-P secretary-general </w:t>
      </w:r>
      <w:proofErr w:type="spellStart"/>
      <w:r w:rsidRPr="00BB72B0">
        <w:rPr>
          <w:rFonts w:ascii="Times New Roman" w:hAnsi="Times New Roman" w:cs="Times New Roman"/>
        </w:rPr>
        <w:t>Hasto</w:t>
      </w:r>
      <w:proofErr w:type="spellEnd"/>
      <w:r w:rsidRPr="00BB72B0">
        <w:rPr>
          <w:rFonts w:ascii="Times New Roman" w:hAnsi="Times New Roman" w:cs="Times New Roman"/>
        </w:rPr>
        <w:t xml:space="preserve"> </w:t>
      </w:r>
      <w:proofErr w:type="spellStart"/>
      <w:r w:rsidRPr="00BB72B0">
        <w:rPr>
          <w:rFonts w:ascii="Times New Roman" w:hAnsi="Times New Roman" w:cs="Times New Roman"/>
        </w:rPr>
        <w:t>Kristiyanto</w:t>
      </w:r>
      <w:proofErr w:type="spellEnd"/>
      <w:r w:rsidRPr="00BB72B0">
        <w:rPr>
          <w:rFonts w:ascii="Times New Roman" w:hAnsi="Times New Roman" w:cs="Times New Roman"/>
        </w:rPr>
        <w:t>, had the final say in determining which candidates were nominated for the election.</w:t>
      </w:r>
    </w:p>
    <w:p w14:paraId="4C149A78" w14:textId="77777777" w:rsidR="000668DC" w:rsidRPr="00BB72B0" w:rsidRDefault="000668DC" w:rsidP="00BB72B0">
      <w:pPr>
        <w:rPr>
          <w:rFonts w:ascii="Times New Roman" w:hAnsi="Times New Roman" w:cs="Times New Roman"/>
        </w:rPr>
      </w:pPr>
    </w:p>
    <w:p w14:paraId="01EAF555" w14:textId="4D76DD3D" w:rsidR="00BB72B0" w:rsidRDefault="00BB72B0" w:rsidP="00BB72B0">
      <w:pPr>
        <w:rPr>
          <w:rFonts w:ascii="Times New Roman" w:hAnsi="Times New Roman" w:cs="Times New Roman"/>
        </w:rPr>
      </w:pPr>
      <w:r w:rsidRPr="00BB72B0">
        <w:rPr>
          <w:rFonts w:ascii="Times New Roman" w:hAnsi="Times New Roman" w:cs="Times New Roman"/>
        </w:rPr>
        <w:t xml:space="preserve">Meanwhile, </w:t>
      </w: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has reportedly been trusted as PDI-P’s “think tank” since the party’s national working meeting (</w:t>
      </w:r>
      <w:proofErr w:type="spellStart"/>
      <w:r w:rsidRPr="00BB72B0">
        <w:rPr>
          <w:rFonts w:ascii="Times New Roman" w:hAnsi="Times New Roman" w:cs="Times New Roman"/>
        </w:rPr>
        <w:t>Rakernas</w:t>
      </w:r>
      <w:proofErr w:type="spellEnd"/>
      <w:r w:rsidRPr="00BB72B0">
        <w:rPr>
          <w:rFonts w:ascii="Times New Roman" w:hAnsi="Times New Roman" w:cs="Times New Roman"/>
        </w:rPr>
        <w:t xml:space="preserve">) back in 2013. During the </w:t>
      </w:r>
      <w:proofErr w:type="spellStart"/>
      <w:r w:rsidRPr="00BB72B0">
        <w:rPr>
          <w:rFonts w:ascii="Times New Roman" w:hAnsi="Times New Roman" w:cs="Times New Roman"/>
        </w:rPr>
        <w:t>Rakernas</w:t>
      </w:r>
      <w:proofErr w:type="spellEnd"/>
      <w:r w:rsidRPr="00BB72B0">
        <w:rPr>
          <w:rFonts w:ascii="Times New Roman" w:hAnsi="Times New Roman" w:cs="Times New Roman"/>
        </w:rPr>
        <w:t xml:space="preserve">, the PDI-P was preparing Jokowi to compete in the 2014 presidential election. “The plan, however, was not yet definite [before the </w:t>
      </w:r>
      <w:proofErr w:type="spellStart"/>
      <w:r w:rsidRPr="00BB72B0">
        <w:rPr>
          <w:rFonts w:ascii="Times New Roman" w:hAnsi="Times New Roman" w:cs="Times New Roman"/>
        </w:rPr>
        <w:t>Rakernas</w:t>
      </w:r>
      <w:proofErr w:type="spellEnd"/>
      <w:r w:rsidRPr="00BB72B0">
        <w:rPr>
          <w:rFonts w:ascii="Times New Roman" w:hAnsi="Times New Roman" w:cs="Times New Roman"/>
        </w:rPr>
        <w:t xml:space="preserve">]. But Megawati firmly supported Jokowi as a presidential candidate after the meeting,” said a senior PDI-P politician. </w:t>
      </w:r>
    </w:p>
    <w:p w14:paraId="6412395C" w14:textId="77777777" w:rsidR="000668DC" w:rsidRPr="00BB72B0" w:rsidRDefault="000668DC" w:rsidP="00BB72B0">
      <w:pPr>
        <w:rPr>
          <w:rFonts w:ascii="Times New Roman" w:hAnsi="Times New Roman" w:cs="Times New Roman"/>
        </w:rPr>
      </w:pPr>
    </w:p>
    <w:p w14:paraId="2DD274F4" w14:textId="2A2F7436" w:rsidR="00BB72B0" w:rsidRDefault="00BB72B0" w:rsidP="00BB72B0">
      <w:pPr>
        <w:rPr>
          <w:rFonts w:ascii="Times New Roman" w:hAnsi="Times New Roman" w:cs="Times New Roman"/>
        </w:rPr>
      </w:pP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reportedly lead a special unit within the PDI-P, whose main job is to monitor the maneuvers of other political parties. “He’s like a deputy chairman. He has considerable power,” said the source. Because of this, after PDI-P’s congress this month, </w:t>
      </w: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will be reportedly elected as one of the leaders of PDI-P’s central executive board (DPP). “He will hold two positions, one of which is in the party’s very inner circle, while the other is in the party’s outer structure,” added the source. </w:t>
      </w:r>
    </w:p>
    <w:p w14:paraId="798A03C5" w14:textId="77777777" w:rsidR="000668DC" w:rsidRPr="00BB72B0" w:rsidRDefault="000668DC" w:rsidP="00BB72B0">
      <w:pPr>
        <w:rPr>
          <w:rFonts w:ascii="Times New Roman" w:hAnsi="Times New Roman" w:cs="Times New Roman"/>
        </w:rPr>
      </w:pPr>
    </w:p>
    <w:p w14:paraId="7DDD7B86" w14:textId="77777777" w:rsidR="00BB72B0" w:rsidRPr="00BB72B0" w:rsidRDefault="00BB72B0" w:rsidP="00BB72B0">
      <w:pPr>
        <w:rPr>
          <w:rFonts w:ascii="Times New Roman" w:hAnsi="Times New Roman" w:cs="Times New Roman"/>
        </w:rPr>
      </w:pPr>
      <w:r w:rsidRPr="00BB72B0">
        <w:rPr>
          <w:rFonts w:ascii="Times New Roman" w:hAnsi="Times New Roman" w:cs="Times New Roman"/>
        </w:rPr>
        <w:t xml:space="preserve">Other than drawing up PDI-P’s agendas, </w:t>
      </w: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is also reportedly tasked to prepare Megawati’s speeches. Every speech is formulated in line with Sukarno’s teachings, which have been studied by </w:t>
      </w:r>
      <w:proofErr w:type="spellStart"/>
      <w:r w:rsidRPr="00BB72B0">
        <w:rPr>
          <w:rFonts w:ascii="Times New Roman" w:hAnsi="Times New Roman" w:cs="Times New Roman"/>
        </w:rPr>
        <w:t>Prananda</w:t>
      </w:r>
      <w:proofErr w:type="spellEnd"/>
      <w:r w:rsidRPr="00BB72B0">
        <w:rPr>
          <w:rFonts w:ascii="Times New Roman" w:hAnsi="Times New Roman" w:cs="Times New Roman"/>
        </w:rPr>
        <w:t xml:space="preserve"> since he was young. “He has mastered everything related to Sukarno,” said the source. </w:t>
      </w:r>
    </w:p>
    <w:p w14:paraId="5F570A52" w14:textId="3EBF99B2" w:rsidR="004E6578" w:rsidRDefault="004E6578" w:rsidP="004B102A">
      <w:pPr>
        <w:shd w:val="clear" w:color="auto" w:fill="FFFFFF"/>
        <w:rPr>
          <w:rFonts w:ascii="Times New Roman" w:eastAsia="Times New Roman" w:hAnsi="Times New Roman" w:cs="Times New Roman"/>
          <w:b/>
          <w:color w:val="222222"/>
        </w:rPr>
      </w:pPr>
    </w:p>
    <w:p w14:paraId="577828B0" w14:textId="25856E0F" w:rsidR="000668DC" w:rsidRDefault="000668DC" w:rsidP="004B102A">
      <w:pPr>
        <w:shd w:val="clear" w:color="auto" w:fill="FFFFFF"/>
        <w:rPr>
          <w:rFonts w:ascii="Times New Roman" w:eastAsia="Times New Roman" w:hAnsi="Times New Roman" w:cs="Times New Roman"/>
          <w:b/>
          <w:color w:val="222222"/>
        </w:rPr>
      </w:pPr>
    </w:p>
    <w:p w14:paraId="340D408B" w14:textId="77777777" w:rsidR="00E52840" w:rsidRPr="00985BAC" w:rsidRDefault="00E52840" w:rsidP="00E52840">
      <w:pPr>
        <w:pStyle w:val="Title"/>
        <w:rPr>
          <w:sz w:val="30"/>
          <w:szCs w:val="30"/>
        </w:rPr>
      </w:pPr>
      <w:r w:rsidRPr="000668DC">
        <w:rPr>
          <w:sz w:val="30"/>
          <w:szCs w:val="30"/>
        </w:rPr>
        <w:lastRenderedPageBreak/>
        <w:t>Issue update: Four routes to Jokowi’s new cabinet</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E52840" w14:paraId="5B27BE0E" w14:textId="77777777" w:rsidTr="00120AC3">
        <w:tc>
          <w:tcPr>
            <w:tcW w:w="9010" w:type="dxa"/>
            <w:shd w:val="clear" w:color="auto" w:fill="258ACA"/>
            <w:vAlign w:val="center"/>
          </w:tcPr>
          <w:p w14:paraId="7B71E33E" w14:textId="77777777" w:rsidR="00E52840" w:rsidRPr="0044157A" w:rsidRDefault="00E52840" w:rsidP="00120AC3">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E52840" w14:paraId="31AB9293" w14:textId="77777777" w:rsidTr="00120AC3">
        <w:tc>
          <w:tcPr>
            <w:tcW w:w="9010" w:type="dxa"/>
            <w:vAlign w:val="center"/>
          </w:tcPr>
          <w:p w14:paraId="1EB2F4BB" w14:textId="77777777" w:rsidR="00E52840" w:rsidRDefault="00E52840" w:rsidP="00120AC3">
            <w:pPr>
              <w:rPr>
                <w:rFonts w:ascii="Times New Roman" w:hAnsi="Times New Roman" w:cs="Times New Roman"/>
              </w:rPr>
            </w:pPr>
            <w:r>
              <w:rPr>
                <w:rFonts w:ascii="Times New Roman" w:hAnsi="Times New Roman" w:cs="Times New Roman"/>
              </w:rPr>
              <w:t>As speculation and rumors surrounding President Joko “Jokowi” Widodo’s plan to reshuffle his cabinet fly around, political lobbies among the elites for the ministerial posts are still ongoing. Those who are interested can reportedly secure the posts through four “channels”, namely through the Indonesian Democratic Party of Struggle (PDI-P), Jokowi’s group of volunteers, Jokowi’s national campaign team and the military.</w:t>
            </w:r>
          </w:p>
          <w:p w14:paraId="52637503" w14:textId="77777777" w:rsidR="00E52840" w:rsidRDefault="00E52840" w:rsidP="00120AC3">
            <w:pPr>
              <w:rPr>
                <w:rFonts w:ascii="Times New Roman" w:hAnsi="Times New Roman" w:cs="Times New Roman"/>
              </w:rPr>
            </w:pPr>
          </w:p>
          <w:p w14:paraId="4C8CCE14" w14:textId="77777777" w:rsidR="00E52840" w:rsidRDefault="00E52840" w:rsidP="00120AC3">
            <w:pPr>
              <w:rPr>
                <w:rFonts w:ascii="Times New Roman" w:hAnsi="Times New Roman" w:cs="Times New Roman"/>
              </w:rPr>
            </w:pPr>
            <w:r>
              <w:rPr>
                <w:rFonts w:ascii="Times New Roman" w:hAnsi="Times New Roman" w:cs="Times New Roman"/>
              </w:rPr>
              <w:t xml:space="preserve">Being the party that “delivered” Jokowi to prominence, it comes as no surprise that the PDI-P remains a powerful player in shaping the political constellation. The recent rise of PDI-P chairwoman Megawati </w:t>
            </w:r>
            <w:proofErr w:type="spellStart"/>
            <w:r>
              <w:rPr>
                <w:rFonts w:ascii="Times New Roman" w:hAnsi="Times New Roman" w:cs="Times New Roman"/>
              </w:rPr>
              <w:t>Soekarnoputri</w:t>
            </w:r>
            <w:proofErr w:type="spellEnd"/>
            <w:r>
              <w:rPr>
                <w:rFonts w:ascii="Times New Roman" w:hAnsi="Times New Roman" w:cs="Times New Roman"/>
              </w:rPr>
              <w:t xml:space="preserve"> into the political spotlight following her meeting with </w:t>
            </w:r>
            <w:proofErr w:type="spellStart"/>
            <w:r>
              <w:rPr>
                <w:rFonts w:ascii="Times New Roman" w:hAnsi="Times New Roman" w:cs="Times New Roman"/>
              </w:rPr>
              <w:t>Gerindra</w:t>
            </w:r>
            <w:proofErr w:type="spellEnd"/>
            <w:r>
              <w:rPr>
                <w:rFonts w:ascii="Times New Roman" w:hAnsi="Times New Roman" w:cs="Times New Roman"/>
              </w:rPr>
              <w:t xml:space="preserve"> Party chairman Prabowo </w:t>
            </w:r>
            <w:proofErr w:type="spellStart"/>
            <w:r>
              <w:rPr>
                <w:rFonts w:ascii="Times New Roman" w:hAnsi="Times New Roman" w:cs="Times New Roman"/>
              </w:rPr>
              <w:t>Subianto</w:t>
            </w:r>
            <w:proofErr w:type="spellEnd"/>
            <w:r>
              <w:rPr>
                <w:rFonts w:ascii="Times New Roman" w:hAnsi="Times New Roman" w:cs="Times New Roman"/>
              </w:rPr>
              <w:t xml:space="preserve">, which many have speculated was intended to discuss power sharing between the PDI-P and </w:t>
            </w:r>
            <w:proofErr w:type="spellStart"/>
            <w:r>
              <w:rPr>
                <w:rFonts w:ascii="Times New Roman" w:hAnsi="Times New Roman" w:cs="Times New Roman"/>
              </w:rPr>
              <w:t>Gerindra</w:t>
            </w:r>
            <w:proofErr w:type="spellEnd"/>
            <w:r>
              <w:rPr>
                <w:rFonts w:ascii="Times New Roman" w:hAnsi="Times New Roman" w:cs="Times New Roman"/>
              </w:rPr>
              <w:t>, parties with the two largest numbers of votes in the legislative election, in the next five years.</w:t>
            </w:r>
          </w:p>
          <w:p w14:paraId="50CAB4E0" w14:textId="77777777" w:rsidR="00E52840" w:rsidRDefault="00E52840" w:rsidP="00120AC3">
            <w:pPr>
              <w:rPr>
                <w:rFonts w:ascii="Times New Roman" w:hAnsi="Times New Roman" w:cs="Times New Roman"/>
              </w:rPr>
            </w:pPr>
          </w:p>
          <w:p w14:paraId="0B89C687" w14:textId="77777777" w:rsidR="00E52840" w:rsidRDefault="00E52840" w:rsidP="00120AC3">
            <w:pPr>
              <w:rPr>
                <w:rFonts w:ascii="Times New Roman" w:hAnsi="Times New Roman" w:cs="Times New Roman"/>
              </w:rPr>
            </w:pPr>
            <w:r>
              <w:rPr>
                <w:rFonts w:ascii="Times New Roman" w:hAnsi="Times New Roman" w:cs="Times New Roman"/>
              </w:rPr>
              <w:t xml:space="preserve">Other than the PDI-P, other coalition parties supporting Jokowi and running mate </w:t>
            </w:r>
            <w:proofErr w:type="spellStart"/>
            <w:r>
              <w:rPr>
                <w:rFonts w:ascii="Times New Roman" w:hAnsi="Times New Roman" w:cs="Times New Roman"/>
              </w:rPr>
              <w:t>Ma’ruf</w:t>
            </w:r>
            <w:proofErr w:type="spellEnd"/>
            <w:r>
              <w:rPr>
                <w:rFonts w:ascii="Times New Roman" w:hAnsi="Times New Roman" w:cs="Times New Roman"/>
              </w:rPr>
              <w:t xml:space="preserve"> Amin also provide an effective channel for interested individuals, particularly party members, to secure ministerial posts. Indeed, the channel provided by the coalition parties appear to be the most popular one, with Jokowi-</w:t>
            </w:r>
            <w:proofErr w:type="spellStart"/>
            <w:r>
              <w:rPr>
                <w:rFonts w:ascii="Times New Roman" w:hAnsi="Times New Roman" w:cs="Times New Roman"/>
              </w:rPr>
              <w:t>Ma’ruf</w:t>
            </w:r>
            <w:proofErr w:type="spellEnd"/>
            <w:r>
              <w:rPr>
                <w:rFonts w:ascii="Times New Roman" w:hAnsi="Times New Roman" w:cs="Times New Roman"/>
              </w:rPr>
              <w:t xml:space="preserve"> coalition parties having nominated dozens of their members. </w:t>
            </w:r>
          </w:p>
          <w:p w14:paraId="5824DEBD" w14:textId="77777777" w:rsidR="00E52840" w:rsidRDefault="00E52840" w:rsidP="00120AC3">
            <w:pPr>
              <w:rPr>
                <w:rFonts w:ascii="Times New Roman" w:hAnsi="Times New Roman" w:cs="Times New Roman"/>
              </w:rPr>
            </w:pPr>
            <w:r>
              <w:rPr>
                <w:rFonts w:ascii="Times New Roman" w:hAnsi="Times New Roman" w:cs="Times New Roman"/>
              </w:rPr>
              <w:t xml:space="preserve">It seems, however, that the alleged competition between the coalition parties in winning ministerial posts has made the channel provided by coalition parties uncertain. Recent news about an internal discord between </w:t>
            </w:r>
            <w:proofErr w:type="gramStart"/>
            <w:r>
              <w:rPr>
                <w:rFonts w:ascii="Times New Roman" w:hAnsi="Times New Roman" w:cs="Times New Roman"/>
              </w:rPr>
              <w:t>particular coalition</w:t>
            </w:r>
            <w:proofErr w:type="gramEnd"/>
            <w:r>
              <w:rPr>
                <w:rFonts w:ascii="Times New Roman" w:hAnsi="Times New Roman" w:cs="Times New Roman"/>
              </w:rPr>
              <w:t xml:space="preserve"> parties, for instance, hint at instability within the coalition.</w:t>
            </w:r>
          </w:p>
          <w:p w14:paraId="1981E828" w14:textId="77777777" w:rsidR="00E52840" w:rsidRDefault="00E52840" w:rsidP="00120AC3">
            <w:pPr>
              <w:rPr>
                <w:rFonts w:ascii="Times New Roman" w:hAnsi="Times New Roman" w:cs="Times New Roman"/>
              </w:rPr>
            </w:pPr>
          </w:p>
          <w:p w14:paraId="27B404CC" w14:textId="77777777" w:rsidR="00E52840" w:rsidRDefault="00E52840" w:rsidP="00120AC3">
            <w:pPr>
              <w:rPr>
                <w:rFonts w:ascii="Times New Roman" w:hAnsi="Times New Roman" w:cs="Times New Roman"/>
              </w:rPr>
            </w:pPr>
            <w:r>
              <w:rPr>
                <w:rFonts w:ascii="Times New Roman" w:hAnsi="Times New Roman" w:cs="Times New Roman"/>
              </w:rPr>
              <w:t xml:space="preserve">Those who do not want to get entangled in political parties’ intrigue might resort to another possible channel, namely the military. The interconnectedness between the politics and the military in Indonesia goes back to the New Order era, during which the military was fused into the political and social landscape, granting the military supreme authority. Although the military no longer holds such a significant position in the country’s political landscape since the end of the New Order, the remnants of the military’s power are still enduring, suggested by the presence of a considerable number of military strongmen in the government. </w:t>
            </w:r>
          </w:p>
          <w:p w14:paraId="4028DDC7" w14:textId="77777777" w:rsidR="00E52840" w:rsidRDefault="00E52840" w:rsidP="00120AC3">
            <w:pPr>
              <w:rPr>
                <w:rFonts w:ascii="Times New Roman" w:hAnsi="Times New Roman" w:cs="Times New Roman"/>
              </w:rPr>
            </w:pPr>
          </w:p>
          <w:p w14:paraId="7AD0E2B2" w14:textId="77777777" w:rsidR="00E52840" w:rsidRDefault="00E52840" w:rsidP="00120AC3">
            <w:pPr>
              <w:rPr>
                <w:rFonts w:ascii="Times New Roman" w:hAnsi="Times New Roman" w:cs="Times New Roman"/>
              </w:rPr>
            </w:pPr>
            <w:r>
              <w:rPr>
                <w:rFonts w:ascii="Times New Roman" w:hAnsi="Times New Roman" w:cs="Times New Roman"/>
              </w:rPr>
              <w:t xml:space="preserve">Jokowi’s administration itself has been criticized for its alleged close relationship with the military. The presence of certain military-affiliated figures such as Coordinating Maritime Affairs Minister </w:t>
            </w:r>
            <w:proofErr w:type="spellStart"/>
            <w:r>
              <w:rPr>
                <w:rFonts w:ascii="Times New Roman" w:hAnsi="Times New Roman" w:cs="Times New Roman"/>
              </w:rPr>
              <w:t>Luhut</w:t>
            </w:r>
            <w:proofErr w:type="spellEnd"/>
            <w:r>
              <w:rPr>
                <w:rFonts w:ascii="Times New Roman" w:hAnsi="Times New Roman" w:cs="Times New Roman"/>
              </w:rPr>
              <w:t xml:space="preserve"> </w:t>
            </w:r>
            <w:proofErr w:type="spellStart"/>
            <w:r>
              <w:rPr>
                <w:rFonts w:ascii="Times New Roman" w:hAnsi="Times New Roman" w:cs="Times New Roman"/>
              </w:rPr>
              <w:t>Pandjaitan</w:t>
            </w:r>
            <w:proofErr w:type="spellEnd"/>
            <w:r>
              <w:rPr>
                <w:rFonts w:ascii="Times New Roman" w:hAnsi="Times New Roman" w:cs="Times New Roman"/>
              </w:rPr>
              <w:t xml:space="preserve">, Coordinating Legal, Political and Security Affairs Minister </w:t>
            </w:r>
            <w:proofErr w:type="spellStart"/>
            <w:r>
              <w:rPr>
                <w:rFonts w:ascii="Times New Roman" w:hAnsi="Times New Roman" w:cs="Times New Roman"/>
              </w:rPr>
              <w:t>Wiranto</w:t>
            </w:r>
            <w:proofErr w:type="spellEnd"/>
            <w:r>
              <w:rPr>
                <w:rFonts w:ascii="Times New Roman" w:hAnsi="Times New Roman" w:cs="Times New Roman"/>
              </w:rPr>
              <w:t xml:space="preserve"> and Presidential Chief of Staff </w:t>
            </w:r>
            <w:proofErr w:type="spellStart"/>
            <w:r>
              <w:rPr>
                <w:rFonts w:ascii="Times New Roman" w:hAnsi="Times New Roman" w:cs="Times New Roman"/>
              </w:rPr>
              <w:t>Moeldoko</w:t>
            </w:r>
            <w:proofErr w:type="spellEnd"/>
            <w:r>
              <w:rPr>
                <w:rFonts w:ascii="Times New Roman" w:hAnsi="Times New Roman" w:cs="Times New Roman"/>
              </w:rPr>
              <w:t xml:space="preserve"> in Jokowi’s cabinet, for instance, has been criticized by the public, considering their strong military backgrounds. </w:t>
            </w:r>
          </w:p>
          <w:p w14:paraId="3A95CAD7" w14:textId="77777777" w:rsidR="00E52840" w:rsidRDefault="00E52840" w:rsidP="00120AC3">
            <w:pPr>
              <w:rPr>
                <w:rFonts w:ascii="Times New Roman" w:hAnsi="Times New Roman" w:cs="Times New Roman"/>
              </w:rPr>
            </w:pPr>
          </w:p>
          <w:p w14:paraId="7E3E28AE" w14:textId="37C03332" w:rsidR="00E52840" w:rsidRPr="00C401E9" w:rsidRDefault="00E52840" w:rsidP="00120AC3">
            <w:pPr>
              <w:rPr>
                <w:rFonts w:ascii="Times New Roman" w:hAnsi="Times New Roman" w:cs="Times New Roman"/>
              </w:rPr>
            </w:pPr>
            <w:r>
              <w:rPr>
                <w:rFonts w:ascii="Times New Roman" w:hAnsi="Times New Roman" w:cs="Times New Roman"/>
              </w:rPr>
              <w:t xml:space="preserve">The channels provided by the PDI-P, coalition parties and the military, however, might be a tad exclusive in nature, in a sense that these three channels might prefer party members and military figures to nominate for ministerial posts. Those who do not come from the preferred backgrounds could recourse to the last possible channel, namely the one provided by Jokowi’s group of volunteers. Organized and run mostly by civilians, Jokowi’s volunteers play a considerable part in leading him to victory in both the 2014 and 2019 presidential elections. Jokowi himself has acknowledged the importance of the volunteers by granting them the same privilege with political parties in nominating candidates for the new cabinet. </w:t>
            </w:r>
          </w:p>
        </w:tc>
      </w:tr>
    </w:tbl>
    <w:p w14:paraId="596986A2" w14:textId="77777777" w:rsidR="00E52840" w:rsidRDefault="00E52840" w:rsidP="00E52840">
      <w:pPr>
        <w:rPr>
          <w:rFonts w:ascii="Times New Roman" w:hAnsi="Times New Roman" w:cs="Times New Roman"/>
        </w:rPr>
      </w:pPr>
      <w:r w:rsidRPr="00540777">
        <w:rPr>
          <w:rFonts w:ascii="Times New Roman" w:eastAsia="Times New Roman" w:hAnsi="Times New Roman" w:cs="Times New Roman"/>
          <w:noProof/>
          <w:color w:val="222222"/>
        </w:rPr>
        <w:lastRenderedPageBreak/>
        <w:drawing>
          <wp:inline distT="0" distB="0" distL="0" distR="0" wp14:anchorId="5DF198B9" wp14:editId="187CC727">
            <wp:extent cx="1841500" cy="25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t 5tenggara-bg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254000"/>
                    </a:xfrm>
                    <a:prstGeom prst="rect">
                      <a:avLst/>
                    </a:prstGeom>
                  </pic:spPr>
                </pic:pic>
              </a:graphicData>
            </a:graphic>
          </wp:inline>
        </w:drawing>
      </w:r>
    </w:p>
    <w:p w14:paraId="405EE0E6" w14:textId="77777777" w:rsidR="00E52840" w:rsidRDefault="00E52840" w:rsidP="00E52840">
      <w:pPr>
        <w:rPr>
          <w:rFonts w:ascii="Times New Roman" w:hAnsi="Times New Roman" w:cs="Times New Roman"/>
        </w:rPr>
      </w:pPr>
    </w:p>
    <w:p w14:paraId="57F3761E" w14:textId="1ACF5BCC"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To date, 35 of the 48 names proposed for President Joko “Jokowi” Widodo’s new Cabinet have passed a screening process conducted by State Intelligence Agency (BIN) chief Budi </w:t>
      </w:r>
      <w:proofErr w:type="spellStart"/>
      <w:r w:rsidRPr="00540777">
        <w:rPr>
          <w:rFonts w:ascii="Times New Roman" w:hAnsi="Times New Roman" w:cs="Times New Roman"/>
        </w:rPr>
        <w:t>Gunawan</w:t>
      </w:r>
      <w:proofErr w:type="spellEnd"/>
      <w:r w:rsidRPr="00540777">
        <w:rPr>
          <w:rFonts w:ascii="Times New Roman" w:hAnsi="Times New Roman" w:cs="Times New Roman"/>
        </w:rPr>
        <w:t xml:space="preserve">. These names have been deemed worthy to fill ministerial posts. Budi was entrusted by Indonesian Democratic Party of Struggle (PDI-P) chairwoman Megawati </w:t>
      </w:r>
      <w:proofErr w:type="spellStart"/>
      <w:r w:rsidRPr="00540777">
        <w:rPr>
          <w:rFonts w:ascii="Times New Roman" w:hAnsi="Times New Roman" w:cs="Times New Roman"/>
        </w:rPr>
        <w:t>Soekarnoputri</w:t>
      </w:r>
      <w:proofErr w:type="spellEnd"/>
      <w:r w:rsidRPr="00540777">
        <w:rPr>
          <w:rFonts w:ascii="Times New Roman" w:hAnsi="Times New Roman" w:cs="Times New Roman"/>
        </w:rPr>
        <w:t xml:space="preserve"> and her son, </w:t>
      </w:r>
      <w:proofErr w:type="spellStart"/>
      <w:r w:rsidRPr="00540777">
        <w:rPr>
          <w:rFonts w:ascii="Times New Roman" w:hAnsi="Times New Roman" w:cs="Times New Roman"/>
        </w:rPr>
        <w:t>Prananda</w:t>
      </w:r>
      <w:proofErr w:type="spellEnd"/>
      <w:r w:rsidRPr="00540777">
        <w:rPr>
          <w:rFonts w:ascii="Times New Roman" w:hAnsi="Times New Roman" w:cs="Times New Roman"/>
        </w:rPr>
        <w:t>, to screen the possible candidates.</w:t>
      </w:r>
    </w:p>
    <w:p w14:paraId="20017375" w14:textId="77777777" w:rsidR="00540777" w:rsidRPr="00540777" w:rsidRDefault="00540777" w:rsidP="00540777">
      <w:pPr>
        <w:shd w:val="clear" w:color="auto" w:fill="FFFFFF"/>
        <w:rPr>
          <w:rFonts w:ascii="Times New Roman" w:hAnsi="Times New Roman" w:cs="Times New Roman"/>
        </w:rPr>
      </w:pPr>
    </w:p>
    <w:p w14:paraId="32074BA5" w14:textId="72B71AE1"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The PDI-P will reportedly hold the largest number of ministerial posts in Jokowi’s new Cabinet. For instance, Maritime Affairs and Fisheries Minister Susi </w:t>
      </w:r>
      <w:proofErr w:type="spellStart"/>
      <w:r w:rsidRPr="00540777">
        <w:rPr>
          <w:rFonts w:ascii="Times New Roman" w:hAnsi="Times New Roman" w:cs="Times New Roman"/>
        </w:rPr>
        <w:t>Pudjiastuti</w:t>
      </w:r>
      <w:proofErr w:type="spellEnd"/>
      <w:r w:rsidRPr="00540777">
        <w:rPr>
          <w:rFonts w:ascii="Times New Roman" w:hAnsi="Times New Roman" w:cs="Times New Roman"/>
        </w:rPr>
        <w:t xml:space="preserve"> and Defense Minister </w:t>
      </w:r>
      <w:proofErr w:type="spellStart"/>
      <w:r w:rsidRPr="00540777">
        <w:rPr>
          <w:rFonts w:ascii="Times New Roman" w:hAnsi="Times New Roman" w:cs="Times New Roman"/>
        </w:rPr>
        <w:t>Ryamizard</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Ryacudu</w:t>
      </w:r>
      <w:proofErr w:type="spellEnd"/>
      <w:r w:rsidRPr="00540777">
        <w:rPr>
          <w:rFonts w:ascii="Times New Roman" w:hAnsi="Times New Roman" w:cs="Times New Roman"/>
        </w:rPr>
        <w:t>, who are close to the PDI-P, will reportedly retain their ministerial posts in Jokowi’s new Cabinet.</w:t>
      </w:r>
    </w:p>
    <w:p w14:paraId="758F1F99" w14:textId="77777777" w:rsidR="00540777" w:rsidRPr="00540777" w:rsidRDefault="00540777" w:rsidP="00540777">
      <w:pPr>
        <w:shd w:val="clear" w:color="auto" w:fill="FFFFFF"/>
        <w:rPr>
          <w:rFonts w:ascii="Times New Roman" w:hAnsi="Times New Roman" w:cs="Times New Roman"/>
        </w:rPr>
      </w:pPr>
    </w:p>
    <w:p w14:paraId="5CEDBE40" w14:textId="0EBC2626"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On the other hand, from Jokowi’s coalition parties, the individuals that have been nominated for ministerial posts are mostly party cadres. </w:t>
      </w:r>
      <w:proofErr w:type="spellStart"/>
      <w:r w:rsidRPr="00540777">
        <w:rPr>
          <w:rFonts w:ascii="Times New Roman" w:hAnsi="Times New Roman" w:cs="Times New Roman"/>
        </w:rPr>
        <w:t>NasDem</w:t>
      </w:r>
      <w:proofErr w:type="spellEnd"/>
      <w:r w:rsidRPr="00540777">
        <w:rPr>
          <w:rFonts w:ascii="Times New Roman" w:hAnsi="Times New Roman" w:cs="Times New Roman"/>
        </w:rPr>
        <w:t xml:space="preserve"> Party secretary-general Johnny G. Plate and National Awakening Party (PKB) secretary-general Hanif </w:t>
      </w:r>
      <w:proofErr w:type="spellStart"/>
      <w:r w:rsidRPr="00540777">
        <w:rPr>
          <w:rFonts w:ascii="Times New Roman" w:hAnsi="Times New Roman" w:cs="Times New Roman"/>
        </w:rPr>
        <w:t>Dhakiri</w:t>
      </w:r>
      <w:proofErr w:type="spellEnd"/>
      <w:r w:rsidRPr="00540777">
        <w:rPr>
          <w:rFonts w:ascii="Times New Roman" w:hAnsi="Times New Roman" w:cs="Times New Roman"/>
        </w:rPr>
        <w:t xml:space="preserve">, for instance, are reportedly among those being considered. Meanwhile, </w:t>
      </w:r>
      <w:proofErr w:type="spellStart"/>
      <w:r w:rsidRPr="00540777">
        <w:rPr>
          <w:rFonts w:ascii="Times New Roman" w:hAnsi="Times New Roman" w:cs="Times New Roman"/>
        </w:rPr>
        <w:t>Golkar</w:t>
      </w:r>
      <w:proofErr w:type="spellEnd"/>
      <w:r w:rsidRPr="00540777">
        <w:rPr>
          <w:rFonts w:ascii="Times New Roman" w:hAnsi="Times New Roman" w:cs="Times New Roman"/>
        </w:rPr>
        <w:t xml:space="preserve"> Party chairman </w:t>
      </w:r>
      <w:proofErr w:type="spellStart"/>
      <w:r w:rsidRPr="00540777">
        <w:rPr>
          <w:rFonts w:ascii="Times New Roman" w:hAnsi="Times New Roman" w:cs="Times New Roman"/>
        </w:rPr>
        <w:t>Airlangga</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Hartarto</w:t>
      </w:r>
      <w:proofErr w:type="spellEnd"/>
      <w:r w:rsidRPr="00540777">
        <w:rPr>
          <w:rFonts w:ascii="Times New Roman" w:hAnsi="Times New Roman" w:cs="Times New Roman"/>
        </w:rPr>
        <w:t xml:space="preserve"> reportedly still has a chance to negotiate for a place in Jokowi’s Cabinet, specifically the coordinating economic minister post. “But Jokowi wants to give this post [coordinating economic minister] to [current Finance Minister] Sri </w:t>
      </w:r>
      <w:proofErr w:type="spellStart"/>
      <w:r w:rsidRPr="00540777">
        <w:rPr>
          <w:rFonts w:ascii="Times New Roman" w:hAnsi="Times New Roman" w:cs="Times New Roman"/>
        </w:rPr>
        <w:t>Mulyani</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Indrawati</w:t>
      </w:r>
      <w:proofErr w:type="spellEnd"/>
      <w:r w:rsidRPr="00540777">
        <w:rPr>
          <w:rFonts w:ascii="Times New Roman" w:hAnsi="Times New Roman" w:cs="Times New Roman"/>
        </w:rPr>
        <w:t xml:space="preserve">],” said a source from the </w:t>
      </w:r>
      <w:proofErr w:type="spellStart"/>
      <w:r w:rsidRPr="00540777">
        <w:rPr>
          <w:rFonts w:ascii="Times New Roman" w:hAnsi="Times New Roman" w:cs="Times New Roman"/>
        </w:rPr>
        <w:t>Golkar</w:t>
      </w:r>
      <w:proofErr w:type="spellEnd"/>
      <w:r w:rsidRPr="00540777">
        <w:rPr>
          <w:rFonts w:ascii="Times New Roman" w:hAnsi="Times New Roman" w:cs="Times New Roman"/>
        </w:rPr>
        <w:t xml:space="preserve"> Party.</w:t>
      </w:r>
    </w:p>
    <w:p w14:paraId="63103321" w14:textId="77777777" w:rsidR="00540777" w:rsidRPr="00540777" w:rsidRDefault="00540777" w:rsidP="00540777">
      <w:pPr>
        <w:shd w:val="clear" w:color="auto" w:fill="FFFFFF"/>
        <w:rPr>
          <w:rFonts w:ascii="Times New Roman" w:hAnsi="Times New Roman" w:cs="Times New Roman"/>
        </w:rPr>
      </w:pPr>
    </w:p>
    <w:p w14:paraId="27A877C4" w14:textId="7F866315"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At the same time, a faction within Jokowi’s national campaign team has also nominated four major business players for the President’s new Cabinet. These businesspeople are telecommunication businessman Wahyu </w:t>
      </w:r>
      <w:proofErr w:type="spellStart"/>
      <w:r w:rsidRPr="00540777">
        <w:rPr>
          <w:rFonts w:ascii="Times New Roman" w:hAnsi="Times New Roman" w:cs="Times New Roman"/>
        </w:rPr>
        <w:t>Trenggono</w:t>
      </w:r>
      <w:proofErr w:type="spellEnd"/>
      <w:r w:rsidRPr="00540777">
        <w:rPr>
          <w:rFonts w:ascii="Times New Roman" w:hAnsi="Times New Roman" w:cs="Times New Roman"/>
        </w:rPr>
        <w:t xml:space="preserve">, Association of Young Indonesian Businesspeople (HIPMI) chairman </w:t>
      </w:r>
      <w:proofErr w:type="spellStart"/>
      <w:r w:rsidRPr="00540777">
        <w:rPr>
          <w:rFonts w:ascii="Times New Roman" w:hAnsi="Times New Roman" w:cs="Times New Roman"/>
        </w:rPr>
        <w:t>Bahlil</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Lahadalia</w:t>
      </w:r>
      <w:proofErr w:type="spellEnd"/>
      <w:r w:rsidRPr="00540777">
        <w:rPr>
          <w:rFonts w:ascii="Times New Roman" w:hAnsi="Times New Roman" w:cs="Times New Roman"/>
        </w:rPr>
        <w:t xml:space="preserve">, Jokowi’s campaign chief Erick </w:t>
      </w:r>
      <w:proofErr w:type="spellStart"/>
      <w:r w:rsidRPr="00540777">
        <w:rPr>
          <w:rFonts w:ascii="Times New Roman" w:hAnsi="Times New Roman" w:cs="Times New Roman"/>
        </w:rPr>
        <w:t>Thohir</w:t>
      </w:r>
      <w:proofErr w:type="spellEnd"/>
      <w:r w:rsidRPr="00540777">
        <w:rPr>
          <w:rFonts w:ascii="Times New Roman" w:hAnsi="Times New Roman" w:cs="Times New Roman"/>
        </w:rPr>
        <w:t xml:space="preserve"> and Indonesian Chamber of Commerce and Industry (Kadin) chairman </w:t>
      </w:r>
      <w:proofErr w:type="spellStart"/>
      <w:r w:rsidRPr="00540777">
        <w:rPr>
          <w:rFonts w:ascii="Times New Roman" w:hAnsi="Times New Roman" w:cs="Times New Roman"/>
        </w:rPr>
        <w:t>Rosan</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Roeslani</w:t>
      </w:r>
      <w:proofErr w:type="spellEnd"/>
      <w:r w:rsidRPr="00540777">
        <w:rPr>
          <w:rFonts w:ascii="Times New Roman" w:hAnsi="Times New Roman" w:cs="Times New Roman"/>
        </w:rPr>
        <w:t xml:space="preserve">. “They all have an equal chance. </w:t>
      </w:r>
      <w:proofErr w:type="spellStart"/>
      <w:r w:rsidRPr="00540777">
        <w:rPr>
          <w:rFonts w:ascii="Times New Roman" w:hAnsi="Times New Roman" w:cs="Times New Roman"/>
        </w:rPr>
        <w:t>Trenggono</w:t>
      </w:r>
      <w:proofErr w:type="spellEnd"/>
      <w:r w:rsidRPr="00540777">
        <w:rPr>
          <w:rFonts w:ascii="Times New Roman" w:hAnsi="Times New Roman" w:cs="Times New Roman"/>
        </w:rPr>
        <w:t xml:space="preserve"> </w:t>
      </w:r>
      <w:proofErr w:type="gramStart"/>
      <w:r w:rsidRPr="00540777">
        <w:rPr>
          <w:rFonts w:ascii="Times New Roman" w:hAnsi="Times New Roman" w:cs="Times New Roman"/>
        </w:rPr>
        <w:t>in particular was</w:t>
      </w:r>
      <w:proofErr w:type="gramEnd"/>
      <w:r w:rsidRPr="00540777">
        <w:rPr>
          <w:rFonts w:ascii="Times New Roman" w:hAnsi="Times New Roman" w:cs="Times New Roman"/>
        </w:rPr>
        <w:t xml:space="preserve"> reportedly nominated by Jokowi’s national campaign team, as the PDI-P has no ‘quota’ left to nominate another figure,” said a source from Jokowi’s coalition.</w:t>
      </w:r>
    </w:p>
    <w:p w14:paraId="6194249F" w14:textId="77777777" w:rsidR="00540777" w:rsidRPr="00540777" w:rsidRDefault="00540777" w:rsidP="00540777">
      <w:pPr>
        <w:shd w:val="clear" w:color="auto" w:fill="FFFFFF"/>
        <w:rPr>
          <w:rFonts w:ascii="Times New Roman" w:hAnsi="Times New Roman" w:cs="Times New Roman"/>
        </w:rPr>
      </w:pPr>
    </w:p>
    <w:p w14:paraId="05075DDE" w14:textId="0B4DDBAE"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Meanwhile, military-affiliated figures and business players have also been nominated by </w:t>
      </w:r>
      <w:proofErr w:type="spellStart"/>
      <w:r w:rsidRPr="00540777">
        <w:rPr>
          <w:rFonts w:ascii="Times New Roman" w:hAnsi="Times New Roman" w:cs="Times New Roman"/>
        </w:rPr>
        <w:t>Agum</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Gumerla</w:t>
      </w:r>
      <w:proofErr w:type="spellEnd"/>
      <w:r w:rsidRPr="00540777">
        <w:rPr>
          <w:rFonts w:ascii="Times New Roman" w:hAnsi="Times New Roman" w:cs="Times New Roman"/>
        </w:rPr>
        <w:t>, a member of the Presidential Advisory Council (</w:t>
      </w:r>
      <w:proofErr w:type="spellStart"/>
      <w:r w:rsidRPr="00540777">
        <w:rPr>
          <w:rFonts w:ascii="Times New Roman" w:hAnsi="Times New Roman" w:cs="Times New Roman"/>
        </w:rPr>
        <w:t>Wantimpres</w:t>
      </w:r>
      <w:proofErr w:type="spellEnd"/>
      <w:r w:rsidRPr="00540777">
        <w:rPr>
          <w:rFonts w:ascii="Times New Roman" w:hAnsi="Times New Roman" w:cs="Times New Roman"/>
        </w:rPr>
        <w:t xml:space="preserve">) who is also a retired Army general. “But the fate of these nominees is still uncertain,” said a source who knows all the names of the ministerial candidates being screened by the BIN. </w:t>
      </w:r>
    </w:p>
    <w:p w14:paraId="44F1559D" w14:textId="77777777" w:rsidR="00540777" w:rsidRPr="00540777" w:rsidRDefault="00540777" w:rsidP="00540777">
      <w:pPr>
        <w:shd w:val="clear" w:color="auto" w:fill="FFFFFF"/>
        <w:rPr>
          <w:rFonts w:ascii="Times New Roman" w:hAnsi="Times New Roman" w:cs="Times New Roman"/>
        </w:rPr>
      </w:pPr>
    </w:p>
    <w:p w14:paraId="06A8C1F4" w14:textId="796E32BC" w:rsid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Lastly, Jokowi’s volunteers, who are grouped into two clusters led by Coordinating Maritime Affairs Minister </w:t>
      </w:r>
      <w:proofErr w:type="spellStart"/>
      <w:r w:rsidRPr="00540777">
        <w:rPr>
          <w:rFonts w:ascii="Times New Roman" w:hAnsi="Times New Roman" w:cs="Times New Roman"/>
        </w:rPr>
        <w:t>Luhut</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Binsar</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Pandjaitan</w:t>
      </w:r>
      <w:proofErr w:type="spellEnd"/>
      <w:r w:rsidRPr="00540777">
        <w:rPr>
          <w:rFonts w:ascii="Times New Roman" w:hAnsi="Times New Roman" w:cs="Times New Roman"/>
        </w:rPr>
        <w:t xml:space="preserve"> and State-Owned Enterprises Minister </w:t>
      </w:r>
      <w:proofErr w:type="spellStart"/>
      <w:r w:rsidRPr="00540777">
        <w:rPr>
          <w:rFonts w:ascii="Times New Roman" w:hAnsi="Times New Roman" w:cs="Times New Roman"/>
        </w:rPr>
        <w:t>Rini</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Soemarno</w:t>
      </w:r>
      <w:proofErr w:type="spellEnd"/>
      <w:r w:rsidRPr="00540777">
        <w:rPr>
          <w:rFonts w:ascii="Times New Roman" w:hAnsi="Times New Roman" w:cs="Times New Roman"/>
        </w:rPr>
        <w:t xml:space="preserve">, respectively, have also nominated several names. “[One of the volunteers’ proposals is to] retain two particular figures in the Energy and Mineral Resources Ministry,” said a source from the coalition. </w:t>
      </w:r>
    </w:p>
    <w:p w14:paraId="139D5A2C" w14:textId="77777777" w:rsidR="00540777" w:rsidRPr="00540777" w:rsidRDefault="00540777" w:rsidP="00540777">
      <w:pPr>
        <w:shd w:val="clear" w:color="auto" w:fill="FFFFFF"/>
        <w:rPr>
          <w:rFonts w:ascii="Times New Roman" w:hAnsi="Times New Roman" w:cs="Times New Roman"/>
        </w:rPr>
      </w:pPr>
    </w:p>
    <w:p w14:paraId="132558E1" w14:textId="77777777" w:rsidR="00540777" w:rsidRPr="00540777" w:rsidRDefault="00540777" w:rsidP="00540777">
      <w:pPr>
        <w:shd w:val="clear" w:color="auto" w:fill="FFFFFF"/>
        <w:rPr>
          <w:rFonts w:ascii="Times New Roman" w:hAnsi="Times New Roman" w:cs="Times New Roman"/>
        </w:rPr>
      </w:pPr>
      <w:r w:rsidRPr="00540777">
        <w:rPr>
          <w:rFonts w:ascii="Times New Roman" w:hAnsi="Times New Roman" w:cs="Times New Roman"/>
        </w:rPr>
        <w:t xml:space="preserve">The contest between elites to promote their preferred candidates will ultimately shape who gets the ministerial posts. “In the end, it depends on which figures can safeguard their interests until the announcement of the Cabinet reshuffle. To date, the candidates nominated by the PDI-P and the coalition parties have the biggest chances to acquire ministerial posts,” said the source. </w:t>
      </w:r>
    </w:p>
    <w:p w14:paraId="0ADBF9DD" w14:textId="05F0E3C3" w:rsidR="00E52840" w:rsidRDefault="00E52840" w:rsidP="004B102A">
      <w:pPr>
        <w:shd w:val="clear" w:color="auto" w:fill="FFFFFF"/>
        <w:rPr>
          <w:rFonts w:ascii="Times New Roman" w:eastAsia="Times New Roman" w:hAnsi="Times New Roman" w:cs="Times New Roman"/>
          <w:b/>
          <w:color w:val="222222"/>
        </w:rPr>
      </w:pPr>
    </w:p>
    <w:p w14:paraId="055E52FC" w14:textId="6378C85F" w:rsidR="00E52840" w:rsidRDefault="00E52840" w:rsidP="004B102A">
      <w:pPr>
        <w:shd w:val="clear" w:color="auto" w:fill="FFFFFF"/>
        <w:rPr>
          <w:rFonts w:ascii="Times New Roman" w:eastAsia="Times New Roman" w:hAnsi="Times New Roman" w:cs="Times New Roman"/>
          <w:b/>
          <w:color w:val="222222"/>
        </w:rPr>
      </w:pPr>
    </w:p>
    <w:p w14:paraId="2BABE218" w14:textId="77777777" w:rsidR="000005CA" w:rsidRDefault="000005CA" w:rsidP="004B102A">
      <w:pPr>
        <w:shd w:val="clear" w:color="auto" w:fill="FFFFFF"/>
        <w:rPr>
          <w:rFonts w:ascii="Times New Roman" w:eastAsia="Times New Roman" w:hAnsi="Times New Roman" w:cs="Times New Roman"/>
          <w:b/>
          <w:color w:val="222222"/>
        </w:rPr>
      </w:pPr>
      <w:bookmarkStart w:id="11" w:name="_GoBack"/>
      <w:bookmarkEnd w:id="11"/>
    </w:p>
    <w:p w14:paraId="5AC75CCB" w14:textId="208B3B38" w:rsidR="002B455F" w:rsidRPr="002B455F" w:rsidRDefault="000668DC" w:rsidP="002B455F">
      <w:pPr>
        <w:pStyle w:val="Title"/>
        <w:rPr>
          <w:sz w:val="30"/>
          <w:szCs w:val="30"/>
        </w:rPr>
      </w:pPr>
      <w:bookmarkStart w:id="12" w:name="_Hlk10191475"/>
      <w:r w:rsidRPr="000668DC">
        <w:rPr>
          <w:sz w:val="30"/>
          <w:szCs w:val="30"/>
        </w:rPr>
        <w:lastRenderedPageBreak/>
        <w:t>PKB, PPP fight over religious affairs minister seat</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2B455F" w14:paraId="7390AC25" w14:textId="77777777" w:rsidTr="006B7EEC">
        <w:tc>
          <w:tcPr>
            <w:tcW w:w="9010" w:type="dxa"/>
            <w:shd w:val="clear" w:color="auto" w:fill="258ACA"/>
            <w:vAlign w:val="center"/>
          </w:tcPr>
          <w:bookmarkEnd w:id="12"/>
          <w:p w14:paraId="18DD0EE2" w14:textId="77777777" w:rsidR="002B455F" w:rsidRPr="0044157A" w:rsidRDefault="002B455F" w:rsidP="006B7EEC">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2B455F" w14:paraId="15E8E09F" w14:textId="77777777" w:rsidTr="006B7EEC">
        <w:tc>
          <w:tcPr>
            <w:tcW w:w="9010" w:type="dxa"/>
            <w:vAlign w:val="center"/>
          </w:tcPr>
          <w:p w14:paraId="04746407" w14:textId="0CAF33C4" w:rsidR="000668DC" w:rsidRDefault="000668DC" w:rsidP="000668DC">
            <w:pPr>
              <w:rPr>
                <w:rFonts w:ascii="Times New Roman" w:hAnsi="Times New Roman" w:cs="Times New Roman"/>
              </w:rPr>
            </w:pPr>
            <w:r w:rsidRPr="4729BBD0">
              <w:rPr>
                <w:rFonts w:ascii="Times New Roman" w:hAnsi="Times New Roman" w:cs="Times New Roman"/>
              </w:rPr>
              <w:t xml:space="preserve">Tensions </w:t>
            </w:r>
            <w:r>
              <w:rPr>
                <w:rFonts w:ascii="Times New Roman" w:hAnsi="Times New Roman" w:cs="Times New Roman"/>
              </w:rPr>
              <w:t xml:space="preserve">have </w:t>
            </w:r>
            <w:r w:rsidRPr="4729BBD0">
              <w:rPr>
                <w:rFonts w:ascii="Times New Roman" w:hAnsi="Times New Roman" w:cs="Times New Roman"/>
              </w:rPr>
              <w:t>simmer</w:t>
            </w:r>
            <w:r>
              <w:rPr>
                <w:rFonts w:ascii="Times New Roman" w:hAnsi="Times New Roman" w:cs="Times New Roman"/>
              </w:rPr>
              <w:t>ed</w:t>
            </w:r>
            <w:r w:rsidRPr="4729BBD0">
              <w:rPr>
                <w:rFonts w:ascii="Times New Roman" w:hAnsi="Times New Roman" w:cs="Times New Roman"/>
              </w:rPr>
              <w:t xml:space="preserve"> between political parties as reelected President Joko “Jokowi” Widodo prepares his upcoming </w:t>
            </w:r>
            <w:r>
              <w:rPr>
                <w:rFonts w:ascii="Times New Roman" w:hAnsi="Times New Roman" w:cs="Times New Roman"/>
              </w:rPr>
              <w:t>c</w:t>
            </w:r>
            <w:r w:rsidRPr="4729BBD0">
              <w:rPr>
                <w:rFonts w:ascii="Times New Roman" w:hAnsi="Times New Roman" w:cs="Times New Roman"/>
              </w:rPr>
              <w:t xml:space="preserve">abinet. Engaged in the latest din was National Awakening Party (PKB) lawmaker </w:t>
            </w:r>
            <w:proofErr w:type="spellStart"/>
            <w:r w:rsidRPr="4729BBD0">
              <w:rPr>
                <w:rFonts w:ascii="Times New Roman" w:hAnsi="Times New Roman" w:cs="Times New Roman"/>
              </w:rPr>
              <w:t>Maman</w:t>
            </w:r>
            <w:proofErr w:type="spellEnd"/>
            <w:r w:rsidRPr="4729BBD0">
              <w:rPr>
                <w:rFonts w:ascii="Times New Roman" w:hAnsi="Times New Roman" w:cs="Times New Roman"/>
              </w:rPr>
              <w:t xml:space="preserve"> </w:t>
            </w:r>
            <w:proofErr w:type="spellStart"/>
            <w:r w:rsidRPr="4729BBD0">
              <w:rPr>
                <w:rFonts w:ascii="Times New Roman" w:hAnsi="Times New Roman" w:cs="Times New Roman"/>
              </w:rPr>
              <w:t>Imanulhaq</w:t>
            </w:r>
            <w:proofErr w:type="spellEnd"/>
            <w:r w:rsidRPr="4729BBD0">
              <w:rPr>
                <w:rFonts w:ascii="Times New Roman" w:hAnsi="Times New Roman" w:cs="Times New Roman"/>
              </w:rPr>
              <w:t xml:space="preserve">, who called out the performance of incumbent Religious Affairs Minister Lukman Hakim Saifuddin of the United Development Party (PPP). </w:t>
            </w:r>
            <w:proofErr w:type="spellStart"/>
            <w:r w:rsidRPr="4729BBD0">
              <w:rPr>
                <w:rFonts w:ascii="Times New Roman" w:hAnsi="Times New Roman" w:cs="Times New Roman"/>
              </w:rPr>
              <w:t>Maman</w:t>
            </w:r>
            <w:proofErr w:type="spellEnd"/>
            <w:r w:rsidRPr="4729BBD0">
              <w:rPr>
                <w:rFonts w:ascii="Times New Roman" w:hAnsi="Times New Roman" w:cs="Times New Roman"/>
              </w:rPr>
              <w:t xml:space="preserve"> went on to say that Lukman failed as a minister.</w:t>
            </w:r>
            <w:r w:rsidRPr="4729BBD0">
              <w:rPr>
                <w:rStyle w:val="FootnoteReference"/>
                <w:rFonts w:ascii="Times New Roman" w:hAnsi="Times New Roman" w:cs="Times New Roman"/>
              </w:rPr>
              <w:footnoteReference w:id="7"/>
            </w:r>
          </w:p>
          <w:p w14:paraId="38619290" w14:textId="77777777" w:rsidR="000668DC" w:rsidRDefault="000668DC" w:rsidP="000668DC">
            <w:pPr>
              <w:rPr>
                <w:rFonts w:ascii="Times New Roman" w:hAnsi="Times New Roman" w:cs="Times New Roman"/>
              </w:rPr>
            </w:pPr>
          </w:p>
          <w:p w14:paraId="002E264E" w14:textId="1240662C" w:rsidR="000668DC" w:rsidRDefault="000668DC" w:rsidP="000668DC">
            <w:pPr>
              <w:rPr>
                <w:rFonts w:ascii="Times New Roman" w:hAnsi="Times New Roman" w:cs="Times New Roman"/>
              </w:rPr>
            </w:pPr>
            <w:r w:rsidRPr="4729BBD0">
              <w:rPr>
                <w:rFonts w:ascii="Times New Roman" w:hAnsi="Times New Roman" w:cs="Times New Roman"/>
              </w:rPr>
              <w:t xml:space="preserve">For many, </w:t>
            </w:r>
            <w:proofErr w:type="spellStart"/>
            <w:r w:rsidRPr="4729BBD0">
              <w:rPr>
                <w:rFonts w:ascii="Times New Roman" w:hAnsi="Times New Roman" w:cs="Times New Roman"/>
              </w:rPr>
              <w:t>Maman’s</w:t>
            </w:r>
            <w:proofErr w:type="spellEnd"/>
            <w:r w:rsidRPr="4729BBD0">
              <w:rPr>
                <w:rFonts w:ascii="Times New Roman" w:hAnsi="Times New Roman" w:cs="Times New Roman"/>
              </w:rPr>
              <w:t xml:space="preserve"> statement is seen as the PKB’s move to seize the top job at the Religious Affairs Ministry, which has traditionally been allocated to the PPP. Meanwhile, the PKB, as the biggest of the two Islamist parties in Jokowi’s coalition, ha</w:t>
            </w:r>
            <w:r>
              <w:rPr>
                <w:rFonts w:ascii="Times New Roman" w:hAnsi="Times New Roman" w:cs="Times New Roman"/>
              </w:rPr>
              <w:t>s</w:t>
            </w:r>
            <w:r w:rsidRPr="4729BBD0">
              <w:rPr>
                <w:rFonts w:ascii="Times New Roman" w:hAnsi="Times New Roman" w:cs="Times New Roman"/>
              </w:rPr>
              <w:t xml:space="preserve"> received more ministerial posts in Jokowi’s first Cabinet, namely the </w:t>
            </w:r>
            <w:r>
              <w:rPr>
                <w:rFonts w:ascii="Times New Roman" w:hAnsi="Times New Roman" w:cs="Times New Roman"/>
              </w:rPr>
              <w:t>m</w:t>
            </w:r>
            <w:r w:rsidRPr="4729BBD0">
              <w:rPr>
                <w:rFonts w:ascii="Times New Roman" w:hAnsi="Times New Roman" w:cs="Times New Roman"/>
              </w:rPr>
              <w:t xml:space="preserve">anpower </w:t>
            </w:r>
            <w:r>
              <w:rPr>
                <w:rFonts w:ascii="Times New Roman" w:hAnsi="Times New Roman" w:cs="Times New Roman"/>
              </w:rPr>
              <w:t>m</w:t>
            </w:r>
            <w:r w:rsidRPr="4729BBD0">
              <w:rPr>
                <w:rFonts w:ascii="Times New Roman" w:hAnsi="Times New Roman" w:cs="Times New Roman"/>
              </w:rPr>
              <w:t xml:space="preserve">inister, </w:t>
            </w:r>
            <w:r>
              <w:rPr>
                <w:rFonts w:ascii="Times New Roman" w:hAnsi="Times New Roman" w:cs="Times New Roman"/>
              </w:rPr>
              <w:t>v</w:t>
            </w:r>
            <w:r w:rsidRPr="4729BBD0">
              <w:rPr>
                <w:rFonts w:ascii="Times New Roman" w:hAnsi="Times New Roman" w:cs="Times New Roman"/>
              </w:rPr>
              <w:t xml:space="preserve">illages, </w:t>
            </w:r>
            <w:r>
              <w:rPr>
                <w:rFonts w:ascii="Times New Roman" w:hAnsi="Times New Roman" w:cs="Times New Roman"/>
              </w:rPr>
              <w:t>d</w:t>
            </w:r>
            <w:r w:rsidRPr="4729BBD0">
              <w:rPr>
                <w:rFonts w:ascii="Times New Roman" w:hAnsi="Times New Roman" w:cs="Times New Roman"/>
              </w:rPr>
              <w:t xml:space="preserve">isadvantaged </w:t>
            </w:r>
            <w:r>
              <w:rPr>
                <w:rFonts w:ascii="Times New Roman" w:hAnsi="Times New Roman" w:cs="Times New Roman"/>
              </w:rPr>
              <w:t>r</w:t>
            </w:r>
            <w:r w:rsidRPr="4729BBD0">
              <w:rPr>
                <w:rFonts w:ascii="Times New Roman" w:hAnsi="Times New Roman" w:cs="Times New Roman"/>
              </w:rPr>
              <w:t xml:space="preserve">egions and </w:t>
            </w:r>
            <w:r>
              <w:rPr>
                <w:rFonts w:ascii="Times New Roman" w:hAnsi="Times New Roman" w:cs="Times New Roman"/>
              </w:rPr>
              <w:t>t</w:t>
            </w:r>
            <w:r w:rsidRPr="4729BBD0">
              <w:rPr>
                <w:rFonts w:ascii="Times New Roman" w:hAnsi="Times New Roman" w:cs="Times New Roman"/>
              </w:rPr>
              <w:t xml:space="preserve">ransmigration </w:t>
            </w:r>
            <w:r>
              <w:rPr>
                <w:rFonts w:ascii="Times New Roman" w:hAnsi="Times New Roman" w:cs="Times New Roman"/>
              </w:rPr>
              <w:t>m</w:t>
            </w:r>
            <w:r w:rsidRPr="4729BBD0">
              <w:rPr>
                <w:rFonts w:ascii="Times New Roman" w:hAnsi="Times New Roman" w:cs="Times New Roman"/>
              </w:rPr>
              <w:t xml:space="preserve">inister and </w:t>
            </w:r>
            <w:r>
              <w:rPr>
                <w:rFonts w:ascii="Times New Roman" w:hAnsi="Times New Roman" w:cs="Times New Roman"/>
              </w:rPr>
              <w:t>y</w:t>
            </w:r>
            <w:r w:rsidRPr="4729BBD0">
              <w:rPr>
                <w:rFonts w:ascii="Times New Roman" w:hAnsi="Times New Roman" w:cs="Times New Roman"/>
              </w:rPr>
              <w:t xml:space="preserve">outh and </w:t>
            </w:r>
            <w:r>
              <w:rPr>
                <w:rFonts w:ascii="Times New Roman" w:hAnsi="Times New Roman" w:cs="Times New Roman"/>
              </w:rPr>
              <w:t>s</w:t>
            </w:r>
            <w:r w:rsidRPr="4729BBD0">
              <w:rPr>
                <w:rFonts w:ascii="Times New Roman" w:hAnsi="Times New Roman" w:cs="Times New Roman"/>
              </w:rPr>
              <w:t xml:space="preserve">ports </w:t>
            </w:r>
            <w:r>
              <w:rPr>
                <w:rFonts w:ascii="Times New Roman" w:hAnsi="Times New Roman" w:cs="Times New Roman"/>
              </w:rPr>
              <w:t>m</w:t>
            </w:r>
            <w:r w:rsidRPr="4729BBD0">
              <w:rPr>
                <w:rFonts w:ascii="Times New Roman" w:hAnsi="Times New Roman" w:cs="Times New Roman"/>
              </w:rPr>
              <w:t>inister</w:t>
            </w:r>
            <w:r>
              <w:rPr>
                <w:rFonts w:ascii="Times New Roman" w:hAnsi="Times New Roman" w:cs="Times New Roman"/>
              </w:rPr>
              <w:t xml:space="preserve"> posts</w:t>
            </w:r>
            <w:r w:rsidRPr="4729BBD0">
              <w:rPr>
                <w:rFonts w:ascii="Times New Roman" w:hAnsi="Times New Roman" w:cs="Times New Roman"/>
              </w:rPr>
              <w:t>.</w:t>
            </w:r>
          </w:p>
          <w:p w14:paraId="4B9C60E1" w14:textId="77777777" w:rsidR="000668DC" w:rsidRDefault="000668DC" w:rsidP="000668DC">
            <w:pPr>
              <w:rPr>
                <w:rFonts w:ascii="Times New Roman" w:hAnsi="Times New Roman" w:cs="Times New Roman"/>
              </w:rPr>
            </w:pPr>
          </w:p>
          <w:p w14:paraId="058035F0" w14:textId="493D68BC" w:rsidR="000668DC" w:rsidRDefault="000668DC" w:rsidP="000668DC">
            <w:pPr>
              <w:rPr>
                <w:rFonts w:ascii="Times New Roman" w:hAnsi="Times New Roman" w:cs="Times New Roman"/>
              </w:rPr>
            </w:pPr>
            <w:r w:rsidRPr="4729BBD0">
              <w:rPr>
                <w:rFonts w:ascii="Times New Roman" w:hAnsi="Times New Roman" w:cs="Times New Roman"/>
              </w:rPr>
              <w:t xml:space="preserve">Indeed, Lukman’s alleged involvement in </w:t>
            </w:r>
            <w:r>
              <w:rPr>
                <w:rFonts w:ascii="Times New Roman" w:hAnsi="Times New Roman" w:cs="Times New Roman"/>
              </w:rPr>
              <w:t xml:space="preserve">the </w:t>
            </w:r>
            <w:r w:rsidRPr="4729BBD0">
              <w:rPr>
                <w:rFonts w:ascii="Times New Roman" w:hAnsi="Times New Roman" w:cs="Times New Roman"/>
              </w:rPr>
              <w:t xml:space="preserve">bribery case might be the reason for his possible exit from the </w:t>
            </w:r>
            <w:r>
              <w:rPr>
                <w:rFonts w:ascii="Times New Roman" w:hAnsi="Times New Roman" w:cs="Times New Roman"/>
              </w:rPr>
              <w:t>C</w:t>
            </w:r>
            <w:r w:rsidRPr="4729BBD0">
              <w:rPr>
                <w:rFonts w:ascii="Times New Roman" w:hAnsi="Times New Roman" w:cs="Times New Roman"/>
              </w:rPr>
              <w:t xml:space="preserve">abinet. This, however, does not deter the PKB from eyeing more ministerial seats. The PKB’s upraised name as the unofficial political wing of Indonesia’s largest Islamic organization </w:t>
            </w:r>
            <w:proofErr w:type="spellStart"/>
            <w:r w:rsidRPr="4729BBD0">
              <w:rPr>
                <w:rFonts w:ascii="Times New Roman" w:hAnsi="Times New Roman" w:cs="Times New Roman"/>
              </w:rPr>
              <w:t>Nahdlatul</w:t>
            </w:r>
            <w:proofErr w:type="spellEnd"/>
            <w:r w:rsidRPr="4729BBD0">
              <w:rPr>
                <w:rFonts w:ascii="Times New Roman" w:hAnsi="Times New Roman" w:cs="Times New Roman"/>
              </w:rPr>
              <w:t xml:space="preserve"> Ulama (NU), which backs vice-president elect </w:t>
            </w:r>
            <w:proofErr w:type="spellStart"/>
            <w:r w:rsidRPr="4729BBD0">
              <w:rPr>
                <w:rFonts w:ascii="Times New Roman" w:hAnsi="Times New Roman" w:cs="Times New Roman"/>
              </w:rPr>
              <w:t>Ma’ruf</w:t>
            </w:r>
            <w:proofErr w:type="spellEnd"/>
            <w:r w:rsidRPr="4729BBD0">
              <w:rPr>
                <w:rFonts w:ascii="Times New Roman" w:hAnsi="Times New Roman" w:cs="Times New Roman"/>
              </w:rPr>
              <w:t xml:space="preserve"> Amin, provides a strong rationale for the party to increase its ministerial ambition, including </w:t>
            </w:r>
            <w:r>
              <w:rPr>
                <w:rFonts w:ascii="Times New Roman" w:hAnsi="Times New Roman" w:cs="Times New Roman"/>
              </w:rPr>
              <w:t xml:space="preserve">by </w:t>
            </w:r>
            <w:r w:rsidRPr="4729BBD0">
              <w:rPr>
                <w:rFonts w:ascii="Times New Roman" w:hAnsi="Times New Roman" w:cs="Times New Roman"/>
              </w:rPr>
              <w:t xml:space="preserve">retaining the </w:t>
            </w:r>
            <w:r>
              <w:rPr>
                <w:rFonts w:ascii="Times New Roman" w:hAnsi="Times New Roman" w:cs="Times New Roman"/>
              </w:rPr>
              <w:t>r</w:t>
            </w:r>
            <w:r w:rsidRPr="4729BBD0">
              <w:rPr>
                <w:rFonts w:ascii="Times New Roman" w:hAnsi="Times New Roman" w:cs="Times New Roman"/>
              </w:rPr>
              <w:t xml:space="preserve">eligious </w:t>
            </w:r>
            <w:r>
              <w:rPr>
                <w:rFonts w:ascii="Times New Roman" w:hAnsi="Times New Roman" w:cs="Times New Roman"/>
              </w:rPr>
              <w:t>a</w:t>
            </w:r>
            <w:r w:rsidRPr="4729BBD0">
              <w:rPr>
                <w:rFonts w:ascii="Times New Roman" w:hAnsi="Times New Roman" w:cs="Times New Roman"/>
              </w:rPr>
              <w:t xml:space="preserve">ffairs ministerial seat despite Lukman’s involvement in a bribery case. </w:t>
            </w:r>
          </w:p>
          <w:p w14:paraId="53E7DBB2" w14:textId="77777777" w:rsidR="000668DC" w:rsidRDefault="000668DC" w:rsidP="000668DC">
            <w:pPr>
              <w:rPr>
                <w:rFonts w:ascii="Times New Roman" w:hAnsi="Times New Roman" w:cs="Times New Roman"/>
              </w:rPr>
            </w:pPr>
          </w:p>
          <w:p w14:paraId="32AC453C" w14:textId="00E42EFC" w:rsidR="002B455F" w:rsidRPr="00C401E9" w:rsidRDefault="000668DC" w:rsidP="009A70A7">
            <w:pPr>
              <w:rPr>
                <w:rFonts w:ascii="Times New Roman" w:hAnsi="Times New Roman" w:cs="Times New Roman"/>
              </w:rPr>
            </w:pPr>
            <w:r w:rsidRPr="4729BBD0">
              <w:rPr>
                <w:rFonts w:ascii="Times New Roman" w:hAnsi="Times New Roman" w:cs="Times New Roman"/>
              </w:rPr>
              <w:t>Considering that both the PKB and PPP are derivatives from and strongly affiliated with the NU, the quarrel might just be a clash inside the country’s largest Islamic mass organization over its demand for ministerial posts.</w:t>
            </w:r>
          </w:p>
        </w:tc>
      </w:tr>
    </w:tbl>
    <w:p w14:paraId="5CC8198B" w14:textId="77777777" w:rsidR="009A70A7" w:rsidRDefault="009A70A7" w:rsidP="002B455F">
      <w:pPr>
        <w:shd w:val="clear" w:color="auto" w:fill="FFFFFF"/>
        <w:rPr>
          <w:rFonts w:ascii="Times New Roman" w:eastAsia="Times New Roman" w:hAnsi="Times New Roman" w:cs="Times New Roman"/>
          <w:b/>
          <w:color w:val="222222"/>
        </w:rPr>
      </w:pPr>
    </w:p>
    <w:p w14:paraId="3263F8C6" w14:textId="77777777" w:rsidR="009A70A7" w:rsidRDefault="009A70A7" w:rsidP="002B455F">
      <w:pPr>
        <w:shd w:val="clear" w:color="auto" w:fill="FFFFFF"/>
        <w:rPr>
          <w:rFonts w:ascii="Times New Roman" w:eastAsia="Times New Roman" w:hAnsi="Times New Roman" w:cs="Times New Roman"/>
          <w:b/>
          <w:color w:val="222222"/>
        </w:rPr>
      </w:pPr>
    </w:p>
    <w:p w14:paraId="26A2498E" w14:textId="0388CE6E" w:rsidR="002B455F" w:rsidRDefault="002B455F" w:rsidP="002B455F">
      <w:pPr>
        <w:shd w:val="clear" w:color="auto" w:fill="FFFFFF"/>
        <w:rPr>
          <w:rFonts w:ascii="Times New Roman" w:eastAsia="Times New Roman" w:hAnsi="Times New Roman" w:cs="Times New Roman"/>
          <w:b/>
          <w:color w:val="222222"/>
        </w:rPr>
      </w:pPr>
      <w:r w:rsidRPr="00C33B07">
        <w:rPr>
          <w:rFonts w:ascii="Times New Roman" w:eastAsia="Times New Roman" w:hAnsi="Times New Roman" w:cs="Times New Roman"/>
          <w:b/>
          <w:noProof/>
          <w:color w:val="222222"/>
        </w:rPr>
        <w:drawing>
          <wp:inline distT="0" distB="0" distL="0" distR="0" wp14:anchorId="699D475C" wp14:editId="51C78EB4">
            <wp:extent cx="1270000" cy="254000"/>
            <wp:effectExtent l="0" t="0" r="0" b="0"/>
            <wp:docPr id="15" name="Picture 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3AEC9917" w14:textId="77777777" w:rsidR="002B455F" w:rsidRPr="00A647CC" w:rsidRDefault="002B455F" w:rsidP="002B455F">
      <w:pPr>
        <w:shd w:val="clear" w:color="auto" w:fill="FFFFFF"/>
        <w:rPr>
          <w:rFonts w:ascii="Times New Roman" w:eastAsia="Times New Roman" w:hAnsi="Times New Roman" w:cs="Times New Roman"/>
          <w:color w:val="222222"/>
        </w:rPr>
      </w:pPr>
    </w:p>
    <w:p w14:paraId="6E9E89B3" w14:textId="0A7C6C15" w:rsidR="000668DC" w:rsidRDefault="000668DC" w:rsidP="000668DC">
      <w:pPr>
        <w:rPr>
          <w:rFonts w:ascii="Times New Roman" w:hAnsi="Times New Roman" w:cs="Times New Roman"/>
        </w:rPr>
      </w:pPr>
      <w:r w:rsidRPr="4729BBD0">
        <w:rPr>
          <w:rFonts w:ascii="Times New Roman" w:hAnsi="Times New Roman" w:cs="Times New Roman"/>
        </w:rPr>
        <w:t xml:space="preserve">It seems ideal for the PKB and PPP to land the Religious Affairs Ministry’s top job, given that both are two of </w:t>
      </w:r>
      <w:r>
        <w:rPr>
          <w:rFonts w:ascii="Times New Roman" w:hAnsi="Times New Roman" w:cs="Times New Roman"/>
        </w:rPr>
        <w:t xml:space="preserve">the </w:t>
      </w:r>
      <w:r w:rsidRPr="4729BBD0">
        <w:rPr>
          <w:rFonts w:ascii="Times New Roman" w:hAnsi="Times New Roman" w:cs="Times New Roman"/>
        </w:rPr>
        <w:t xml:space="preserve">religion-based, specifically Islamist, political parties in Indonesia. The allocation for the </w:t>
      </w:r>
      <w:r>
        <w:rPr>
          <w:rFonts w:ascii="Times New Roman" w:hAnsi="Times New Roman" w:cs="Times New Roman"/>
        </w:rPr>
        <w:t>r</w:t>
      </w:r>
      <w:r w:rsidRPr="4729BBD0">
        <w:rPr>
          <w:rFonts w:ascii="Times New Roman" w:hAnsi="Times New Roman" w:cs="Times New Roman"/>
        </w:rPr>
        <w:t xml:space="preserve">eligious </w:t>
      </w:r>
      <w:r>
        <w:rPr>
          <w:rFonts w:ascii="Times New Roman" w:hAnsi="Times New Roman" w:cs="Times New Roman"/>
        </w:rPr>
        <w:t>a</w:t>
      </w:r>
      <w:r w:rsidRPr="4729BBD0">
        <w:rPr>
          <w:rFonts w:ascii="Times New Roman" w:hAnsi="Times New Roman" w:cs="Times New Roman"/>
        </w:rPr>
        <w:t xml:space="preserve">ffairs ministerial seat, which had almost always belonged to the NU-backed party </w:t>
      </w:r>
      <w:r>
        <w:rPr>
          <w:rFonts w:ascii="Times New Roman" w:hAnsi="Times New Roman" w:cs="Times New Roman"/>
        </w:rPr>
        <w:t>members</w:t>
      </w:r>
      <w:r w:rsidRPr="4729BBD0">
        <w:rPr>
          <w:rFonts w:ascii="Times New Roman" w:hAnsi="Times New Roman" w:cs="Times New Roman"/>
        </w:rPr>
        <w:t>, particularly the ones from the PPP for the last two cabinet formations, however, w</w:t>
      </w:r>
      <w:r>
        <w:rPr>
          <w:rFonts w:ascii="Times New Roman" w:hAnsi="Times New Roman" w:cs="Times New Roman"/>
        </w:rPr>
        <w:t>as</w:t>
      </w:r>
      <w:r w:rsidRPr="4729BBD0">
        <w:rPr>
          <w:rFonts w:ascii="Times New Roman" w:hAnsi="Times New Roman" w:cs="Times New Roman"/>
        </w:rPr>
        <w:t xml:space="preserve"> uncontested. </w:t>
      </w:r>
    </w:p>
    <w:p w14:paraId="624B1986" w14:textId="77777777" w:rsidR="000668DC" w:rsidRDefault="000668DC" w:rsidP="000668DC">
      <w:pPr>
        <w:rPr>
          <w:rFonts w:ascii="Times New Roman" w:hAnsi="Times New Roman" w:cs="Times New Roman"/>
        </w:rPr>
      </w:pPr>
    </w:p>
    <w:p w14:paraId="53159921" w14:textId="761F16D9" w:rsidR="000668DC" w:rsidRDefault="000668DC" w:rsidP="000668DC">
      <w:pPr>
        <w:rPr>
          <w:rFonts w:ascii="Times New Roman" w:hAnsi="Times New Roman" w:cs="Times New Roman"/>
        </w:rPr>
      </w:pPr>
      <w:r w:rsidRPr="4729BBD0">
        <w:rPr>
          <w:rFonts w:ascii="Times New Roman" w:hAnsi="Times New Roman" w:cs="Times New Roman"/>
        </w:rPr>
        <w:t xml:space="preserve">It is unsurprising that the </w:t>
      </w:r>
      <w:r>
        <w:rPr>
          <w:rFonts w:ascii="Times New Roman" w:hAnsi="Times New Roman" w:cs="Times New Roman"/>
        </w:rPr>
        <w:t>r</w:t>
      </w:r>
      <w:r w:rsidRPr="4729BBD0">
        <w:rPr>
          <w:rFonts w:ascii="Times New Roman" w:hAnsi="Times New Roman" w:cs="Times New Roman"/>
        </w:rPr>
        <w:t xml:space="preserve">eligious </w:t>
      </w:r>
      <w:r>
        <w:rPr>
          <w:rFonts w:ascii="Times New Roman" w:hAnsi="Times New Roman" w:cs="Times New Roman"/>
        </w:rPr>
        <w:t>a</w:t>
      </w:r>
      <w:r w:rsidRPr="4729BBD0">
        <w:rPr>
          <w:rFonts w:ascii="Times New Roman" w:hAnsi="Times New Roman" w:cs="Times New Roman"/>
        </w:rPr>
        <w:t xml:space="preserve">ffairs ministerial seat is currently contested and perceived as a strategic position by many, given that the government allocates a hefty sum for the ministry; </w:t>
      </w:r>
      <w:r>
        <w:rPr>
          <w:rFonts w:ascii="Times New Roman" w:hAnsi="Times New Roman" w:cs="Times New Roman"/>
        </w:rPr>
        <w:t xml:space="preserve">the </w:t>
      </w:r>
      <w:r w:rsidRPr="4729BBD0">
        <w:rPr>
          <w:rFonts w:ascii="Times New Roman" w:hAnsi="Times New Roman" w:cs="Times New Roman"/>
        </w:rPr>
        <w:t xml:space="preserve">Religious Affairs Ministry received the fourth-largest state budget allocation amounting to </w:t>
      </w:r>
      <w:proofErr w:type="spellStart"/>
      <w:r w:rsidRPr="4729BBD0">
        <w:rPr>
          <w:rFonts w:ascii="Times New Roman" w:hAnsi="Times New Roman" w:cs="Times New Roman"/>
        </w:rPr>
        <w:t>Rp</w:t>
      </w:r>
      <w:proofErr w:type="spellEnd"/>
      <w:r w:rsidRPr="4729BBD0">
        <w:rPr>
          <w:rFonts w:ascii="Times New Roman" w:hAnsi="Times New Roman" w:cs="Times New Roman"/>
        </w:rPr>
        <w:t xml:space="preserve"> 62,1 trillion in 2019 alone.</w:t>
      </w:r>
      <w:r w:rsidRPr="4729BBD0">
        <w:rPr>
          <w:rStyle w:val="FootnoteReference"/>
          <w:rFonts w:ascii="Times New Roman" w:hAnsi="Times New Roman" w:cs="Times New Roman"/>
        </w:rPr>
        <w:footnoteReference w:id="8"/>
      </w:r>
      <w:r w:rsidRPr="4729BBD0">
        <w:rPr>
          <w:rFonts w:ascii="Times New Roman" w:hAnsi="Times New Roman" w:cs="Times New Roman"/>
        </w:rPr>
        <w:t xml:space="preserve"> </w:t>
      </w:r>
    </w:p>
    <w:p w14:paraId="21BC75A0" w14:textId="77777777" w:rsidR="000668DC" w:rsidRDefault="000668DC" w:rsidP="000668DC">
      <w:pPr>
        <w:rPr>
          <w:rFonts w:ascii="Times New Roman" w:hAnsi="Times New Roman" w:cs="Times New Roman"/>
        </w:rPr>
      </w:pPr>
    </w:p>
    <w:p w14:paraId="7EA05FA0" w14:textId="55F93917" w:rsidR="000668DC" w:rsidRDefault="000668DC" w:rsidP="000668DC">
      <w:pPr>
        <w:rPr>
          <w:rFonts w:ascii="Times New Roman" w:hAnsi="Times New Roman" w:cs="Times New Roman"/>
        </w:rPr>
      </w:pPr>
      <w:r w:rsidRPr="4729BBD0">
        <w:rPr>
          <w:rFonts w:ascii="Times New Roman" w:hAnsi="Times New Roman" w:cs="Times New Roman"/>
        </w:rPr>
        <w:t xml:space="preserve">The criticisms coming from the PKB, however, are not completely baseless either. Track records of several PPP </w:t>
      </w:r>
      <w:r>
        <w:rPr>
          <w:rFonts w:ascii="Times New Roman" w:hAnsi="Times New Roman" w:cs="Times New Roman"/>
        </w:rPr>
        <w:t>members</w:t>
      </w:r>
      <w:r w:rsidRPr="4729BBD0">
        <w:rPr>
          <w:rFonts w:ascii="Times New Roman" w:hAnsi="Times New Roman" w:cs="Times New Roman"/>
        </w:rPr>
        <w:t xml:space="preserve"> who were posted in the Religious Affairs Ministry are indeed bleak. Other than Lukman’s alleged involvement in a bribery case pertaining to botched job promotions at the ministry, which also involved then-PPP chairman Muhammad </w:t>
      </w:r>
      <w:r w:rsidRPr="4729BBD0">
        <w:rPr>
          <w:rFonts w:ascii="Times New Roman" w:hAnsi="Times New Roman" w:cs="Times New Roman"/>
        </w:rPr>
        <w:lastRenderedPageBreak/>
        <w:t xml:space="preserve">“Romy” </w:t>
      </w:r>
      <w:proofErr w:type="spellStart"/>
      <w:r w:rsidRPr="4729BBD0">
        <w:rPr>
          <w:rFonts w:ascii="Times New Roman" w:hAnsi="Times New Roman" w:cs="Times New Roman"/>
        </w:rPr>
        <w:t>Romahurmuziy</w:t>
      </w:r>
      <w:proofErr w:type="spellEnd"/>
      <w:r w:rsidRPr="4729BBD0">
        <w:rPr>
          <w:rFonts w:ascii="Times New Roman" w:hAnsi="Times New Roman" w:cs="Times New Roman"/>
        </w:rPr>
        <w:t xml:space="preserve">, another PPP politician, </w:t>
      </w:r>
      <w:proofErr w:type="spellStart"/>
      <w:r w:rsidRPr="4729BBD0">
        <w:rPr>
          <w:rFonts w:ascii="Times New Roman" w:hAnsi="Times New Roman" w:cs="Times New Roman"/>
        </w:rPr>
        <w:t>Suryadharma</w:t>
      </w:r>
      <w:proofErr w:type="spellEnd"/>
      <w:r w:rsidRPr="4729BBD0">
        <w:rPr>
          <w:rFonts w:ascii="Times New Roman" w:hAnsi="Times New Roman" w:cs="Times New Roman"/>
        </w:rPr>
        <w:t xml:space="preserve"> Ali, had also been embroiled in a graft case while chairing the Religious Affairs Ministry. </w:t>
      </w:r>
      <w:proofErr w:type="spellStart"/>
      <w:r w:rsidRPr="4729BBD0">
        <w:rPr>
          <w:rFonts w:ascii="Times New Roman" w:hAnsi="Times New Roman" w:cs="Times New Roman"/>
        </w:rPr>
        <w:t>Suryadharma</w:t>
      </w:r>
      <w:proofErr w:type="spellEnd"/>
      <w:r w:rsidRPr="4729BBD0">
        <w:rPr>
          <w:rFonts w:ascii="Times New Roman" w:hAnsi="Times New Roman" w:cs="Times New Roman"/>
        </w:rPr>
        <w:t xml:space="preserve"> was sentenced to six years in prison, fined </w:t>
      </w:r>
      <w:proofErr w:type="spellStart"/>
      <w:r w:rsidRPr="4729BBD0">
        <w:rPr>
          <w:rFonts w:ascii="Times New Roman" w:hAnsi="Times New Roman" w:cs="Times New Roman"/>
        </w:rPr>
        <w:t>Rp</w:t>
      </w:r>
      <w:proofErr w:type="spellEnd"/>
      <w:r w:rsidRPr="4729BBD0">
        <w:rPr>
          <w:rFonts w:ascii="Times New Roman" w:hAnsi="Times New Roman" w:cs="Times New Roman"/>
        </w:rPr>
        <w:t xml:space="preserve"> 300 million and ordered to repay </w:t>
      </w:r>
      <w:proofErr w:type="spellStart"/>
      <w:r w:rsidRPr="4729BBD0">
        <w:rPr>
          <w:rFonts w:ascii="Times New Roman" w:hAnsi="Times New Roman" w:cs="Times New Roman"/>
        </w:rPr>
        <w:t>Rp</w:t>
      </w:r>
      <w:proofErr w:type="spellEnd"/>
      <w:r w:rsidRPr="4729BBD0">
        <w:rPr>
          <w:rFonts w:ascii="Times New Roman" w:hAnsi="Times New Roman" w:cs="Times New Roman"/>
        </w:rPr>
        <w:t xml:space="preserve"> 1.8 billion in public funds due to his involvement in embezzling Indonesia’s haj funds, which caused state losses</w:t>
      </w:r>
      <w:r>
        <w:rPr>
          <w:rFonts w:ascii="Times New Roman" w:hAnsi="Times New Roman" w:cs="Times New Roman"/>
        </w:rPr>
        <w:t xml:space="preserve"> amounting to </w:t>
      </w:r>
      <w:r w:rsidRPr="4729BBD0">
        <w:rPr>
          <w:rFonts w:ascii="Times New Roman" w:hAnsi="Times New Roman" w:cs="Times New Roman"/>
        </w:rPr>
        <w:t>billions of rupiah.</w:t>
      </w:r>
      <w:r w:rsidRPr="4729BBD0">
        <w:rPr>
          <w:rStyle w:val="FootnoteReference"/>
          <w:rFonts w:ascii="Times New Roman" w:hAnsi="Times New Roman" w:cs="Times New Roman"/>
        </w:rPr>
        <w:footnoteReference w:id="9"/>
      </w:r>
      <w:r w:rsidRPr="4729BBD0">
        <w:rPr>
          <w:rFonts w:ascii="Times New Roman" w:hAnsi="Times New Roman" w:cs="Times New Roman"/>
        </w:rPr>
        <w:t xml:space="preserve">  </w:t>
      </w:r>
    </w:p>
    <w:p w14:paraId="55100983" w14:textId="77777777" w:rsidR="000668DC" w:rsidRDefault="000668DC" w:rsidP="000668DC">
      <w:pPr>
        <w:rPr>
          <w:rFonts w:ascii="Times New Roman" w:hAnsi="Times New Roman" w:cs="Times New Roman"/>
        </w:rPr>
      </w:pPr>
    </w:p>
    <w:p w14:paraId="698178C1" w14:textId="6349BE7B" w:rsidR="000668DC" w:rsidRDefault="000668DC" w:rsidP="000668DC">
      <w:pPr>
        <w:rPr>
          <w:rFonts w:ascii="Times New Roman" w:hAnsi="Times New Roman" w:cs="Times New Roman"/>
        </w:rPr>
      </w:pPr>
      <w:r w:rsidRPr="4729BBD0">
        <w:rPr>
          <w:rFonts w:ascii="Times New Roman" w:hAnsi="Times New Roman" w:cs="Times New Roman"/>
        </w:rPr>
        <w:t>The PKB, thus, manage</w:t>
      </w:r>
      <w:r>
        <w:rPr>
          <w:rFonts w:ascii="Times New Roman" w:hAnsi="Times New Roman" w:cs="Times New Roman"/>
        </w:rPr>
        <w:t>s</w:t>
      </w:r>
      <w:r w:rsidRPr="4729BBD0">
        <w:rPr>
          <w:rFonts w:ascii="Times New Roman" w:hAnsi="Times New Roman" w:cs="Times New Roman"/>
        </w:rPr>
        <w:t xml:space="preserve"> to find a loophole in </w:t>
      </w:r>
      <w:r>
        <w:rPr>
          <w:rFonts w:ascii="Times New Roman" w:hAnsi="Times New Roman" w:cs="Times New Roman"/>
        </w:rPr>
        <w:t xml:space="preserve">the </w:t>
      </w:r>
      <w:r w:rsidRPr="4729BBD0">
        <w:rPr>
          <w:rFonts w:ascii="Times New Roman" w:hAnsi="Times New Roman" w:cs="Times New Roman"/>
        </w:rPr>
        <w:t xml:space="preserve">PPP’s rather poor performance in handling the ministry and takes the </w:t>
      </w:r>
      <w:r>
        <w:rPr>
          <w:rFonts w:ascii="Times New Roman" w:hAnsi="Times New Roman" w:cs="Times New Roman"/>
        </w:rPr>
        <w:t>opportunity</w:t>
      </w:r>
      <w:r w:rsidRPr="4729BBD0">
        <w:rPr>
          <w:rFonts w:ascii="Times New Roman" w:hAnsi="Times New Roman" w:cs="Times New Roman"/>
        </w:rPr>
        <w:t xml:space="preserve"> to contest </w:t>
      </w:r>
      <w:r>
        <w:rPr>
          <w:rFonts w:ascii="Times New Roman" w:hAnsi="Times New Roman" w:cs="Times New Roman"/>
        </w:rPr>
        <w:t>the PPP’s “</w:t>
      </w:r>
      <w:r w:rsidRPr="4729BBD0">
        <w:rPr>
          <w:rFonts w:ascii="Times New Roman" w:hAnsi="Times New Roman" w:cs="Times New Roman"/>
        </w:rPr>
        <w:t>reserved</w:t>
      </w:r>
      <w:r>
        <w:rPr>
          <w:rFonts w:ascii="Times New Roman" w:hAnsi="Times New Roman" w:cs="Times New Roman"/>
        </w:rPr>
        <w:t>”</w:t>
      </w:r>
      <w:r w:rsidRPr="4729BBD0">
        <w:rPr>
          <w:rFonts w:ascii="Times New Roman" w:hAnsi="Times New Roman" w:cs="Times New Roman"/>
        </w:rPr>
        <w:t xml:space="preserve"> seat </w:t>
      </w:r>
      <w:r>
        <w:rPr>
          <w:rFonts w:ascii="Times New Roman" w:hAnsi="Times New Roman" w:cs="Times New Roman"/>
        </w:rPr>
        <w:t>in</w:t>
      </w:r>
      <w:r w:rsidRPr="4729BBD0">
        <w:rPr>
          <w:rFonts w:ascii="Times New Roman" w:hAnsi="Times New Roman" w:cs="Times New Roman"/>
        </w:rPr>
        <w:t xml:space="preserve"> the Cabinet. </w:t>
      </w:r>
    </w:p>
    <w:p w14:paraId="1F1D50FF" w14:textId="77777777" w:rsidR="000668DC" w:rsidRDefault="000668DC" w:rsidP="000668DC">
      <w:pPr>
        <w:rPr>
          <w:rFonts w:ascii="Times New Roman" w:hAnsi="Times New Roman" w:cs="Times New Roman"/>
        </w:rPr>
      </w:pPr>
    </w:p>
    <w:p w14:paraId="0A343C05" w14:textId="77777777" w:rsidR="00540777" w:rsidRDefault="000668DC" w:rsidP="000668DC">
      <w:pPr>
        <w:rPr>
          <w:rFonts w:ascii="Times New Roman" w:hAnsi="Times New Roman" w:cs="Times New Roman"/>
        </w:rPr>
      </w:pPr>
      <w:r w:rsidRPr="4729BBD0">
        <w:rPr>
          <w:rFonts w:ascii="Times New Roman" w:hAnsi="Times New Roman" w:cs="Times New Roman"/>
        </w:rPr>
        <w:t xml:space="preserve">Despite the party’s alleged fight over the </w:t>
      </w:r>
      <w:r>
        <w:rPr>
          <w:rFonts w:ascii="Times New Roman" w:hAnsi="Times New Roman" w:cs="Times New Roman"/>
        </w:rPr>
        <w:t>r</w:t>
      </w:r>
      <w:r w:rsidRPr="4729BBD0">
        <w:rPr>
          <w:rFonts w:ascii="Times New Roman" w:hAnsi="Times New Roman" w:cs="Times New Roman"/>
        </w:rPr>
        <w:t xml:space="preserve">eligious </w:t>
      </w:r>
      <w:r>
        <w:rPr>
          <w:rFonts w:ascii="Times New Roman" w:hAnsi="Times New Roman" w:cs="Times New Roman"/>
        </w:rPr>
        <w:t>a</w:t>
      </w:r>
      <w:r w:rsidRPr="4729BBD0">
        <w:rPr>
          <w:rFonts w:ascii="Times New Roman" w:hAnsi="Times New Roman" w:cs="Times New Roman"/>
        </w:rPr>
        <w:t xml:space="preserve">ffairs ministerial post, both PKB chairman </w:t>
      </w:r>
      <w:proofErr w:type="spellStart"/>
      <w:r w:rsidRPr="4729BBD0">
        <w:rPr>
          <w:rFonts w:ascii="Times New Roman" w:hAnsi="Times New Roman" w:cs="Times New Roman"/>
        </w:rPr>
        <w:t>Muhaimin</w:t>
      </w:r>
      <w:proofErr w:type="spellEnd"/>
      <w:r w:rsidRPr="4729BBD0">
        <w:rPr>
          <w:rFonts w:ascii="Times New Roman" w:hAnsi="Times New Roman" w:cs="Times New Roman"/>
        </w:rPr>
        <w:t xml:space="preserve"> “</w:t>
      </w:r>
      <w:proofErr w:type="spellStart"/>
      <w:r w:rsidRPr="4729BBD0">
        <w:rPr>
          <w:rFonts w:ascii="Times New Roman" w:hAnsi="Times New Roman" w:cs="Times New Roman"/>
        </w:rPr>
        <w:t>Cak</w:t>
      </w:r>
      <w:proofErr w:type="spellEnd"/>
      <w:r w:rsidRPr="4729BBD0">
        <w:rPr>
          <w:rFonts w:ascii="Times New Roman" w:hAnsi="Times New Roman" w:cs="Times New Roman"/>
        </w:rPr>
        <w:t xml:space="preserve"> </w:t>
      </w:r>
      <w:proofErr w:type="spellStart"/>
      <w:r w:rsidRPr="4729BBD0">
        <w:rPr>
          <w:rFonts w:ascii="Times New Roman" w:hAnsi="Times New Roman" w:cs="Times New Roman"/>
        </w:rPr>
        <w:t>Imin</w:t>
      </w:r>
      <w:proofErr w:type="spellEnd"/>
      <w:r w:rsidRPr="4729BBD0">
        <w:rPr>
          <w:rFonts w:ascii="Times New Roman" w:hAnsi="Times New Roman" w:cs="Times New Roman"/>
        </w:rPr>
        <w:t xml:space="preserve">” Iskandar and PPP interim chairman </w:t>
      </w:r>
      <w:proofErr w:type="spellStart"/>
      <w:r w:rsidRPr="4729BBD0">
        <w:rPr>
          <w:rFonts w:ascii="Times New Roman" w:hAnsi="Times New Roman" w:cs="Times New Roman"/>
        </w:rPr>
        <w:t>Suharso</w:t>
      </w:r>
      <w:proofErr w:type="spellEnd"/>
      <w:r w:rsidRPr="4729BBD0">
        <w:rPr>
          <w:rFonts w:ascii="Times New Roman" w:hAnsi="Times New Roman" w:cs="Times New Roman"/>
        </w:rPr>
        <w:t xml:space="preserve"> </w:t>
      </w:r>
      <w:proofErr w:type="spellStart"/>
      <w:r w:rsidRPr="4729BBD0">
        <w:rPr>
          <w:rFonts w:ascii="Times New Roman" w:hAnsi="Times New Roman" w:cs="Times New Roman"/>
        </w:rPr>
        <w:t>Monoarfa</w:t>
      </w:r>
      <w:proofErr w:type="spellEnd"/>
      <w:r w:rsidRPr="4729BBD0">
        <w:rPr>
          <w:rFonts w:ascii="Times New Roman" w:hAnsi="Times New Roman" w:cs="Times New Roman"/>
        </w:rPr>
        <w:t xml:space="preserve"> took part in a meeting between </w:t>
      </w:r>
      <w:proofErr w:type="spellStart"/>
      <w:r w:rsidRPr="4729BBD0">
        <w:rPr>
          <w:rFonts w:ascii="Times New Roman" w:hAnsi="Times New Roman" w:cs="Times New Roman"/>
        </w:rPr>
        <w:t>NasDem</w:t>
      </w:r>
      <w:proofErr w:type="spellEnd"/>
      <w:r w:rsidRPr="4729BBD0">
        <w:rPr>
          <w:rFonts w:ascii="Times New Roman" w:hAnsi="Times New Roman" w:cs="Times New Roman"/>
        </w:rPr>
        <w:t xml:space="preserve"> and other political parties grouped under the Jokowi coalition in an effort to strengthen the coalition, which signaled that both </w:t>
      </w:r>
      <w:r>
        <w:rPr>
          <w:rFonts w:ascii="Times New Roman" w:hAnsi="Times New Roman" w:cs="Times New Roman"/>
        </w:rPr>
        <w:t xml:space="preserve">the </w:t>
      </w:r>
      <w:r w:rsidRPr="4729BBD0">
        <w:rPr>
          <w:rFonts w:ascii="Times New Roman" w:hAnsi="Times New Roman" w:cs="Times New Roman"/>
        </w:rPr>
        <w:t xml:space="preserve">PKB and PPP, at least in some aspects, </w:t>
      </w:r>
      <w:r>
        <w:rPr>
          <w:rFonts w:ascii="Times New Roman" w:hAnsi="Times New Roman" w:cs="Times New Roman"/>
        </w:rPr>
        <w:t>are</w:t>
      </w:r>
      <w:r w:rsidRPr="4729BBD0">
        <w:rPr>
          <w:rFonts w:ascii="Times New Roman" w:hAnsi="Times New Roman" w:cs="Times New Roman"/>
        </w:rPr>
        <w:t xml:space="preserve"> </w:t>
      </w:r>
      <w:r>
        <w:rPr>
          <w:rFonts w:ascii="Times New Roman" w:hAnsi="Times New Roman" w:cs="Times New Roman"/>
        </w:rPr>
        <w:t>o</w:t>
      </w:r>
      <w:r w:rsidRPr="4729BBD0">
        <w:rPr>
          <w:rFonts w:ascii="Times New Roman" w:hAnsi="Times New Roman" w:cs="Times New Roman"/>
        </w:rPr>
        <w:t xml:space="preserve">n good terms. </w:t>
      </w:r>
    </w:p>
    <w:p w14:paraId="24F17C3D" w14:textId="169917D6" w:rsidR="000668DC" w:rsidRDefault="000668DC" w:rsidP="000668DC">
      <w:pPr>
        <w:rPr>
          <w:rFonts w:ascii="Times New Roman" w:hAnsi="Times New Roman" w:cs="Times New Roman"/>
        </w:rPr>
      </w:pPr>
      <w:r w:rsidRPr="4729BBD0">
        <w:rPr>
          <w:rFonts w:ascii="Times New Roman" w:hAnsi="Times New Roman" w:cs="Times New Roman"/>
        </w:rPr>
        <w:t xml:space="preserve">“Do not let the circulated news disturb the solidity of our coalition. It looks like </w:t>
      </w:r>
      <w:r w:rsidRPr="4729BBD0">
        <w:rPr>
          <w:rFonts w:ascii="Times New Roman" w:hAnsi="Times New Roman" w:cs="Times New Roman"/>
          <w:i/>
          <w:iCs/>
        </w:rPr>
        <w:t xml:space="preserve">Pak </w:t>
      </w:r>
      <w:proofErr w:type="spellStart"/>
      <w:r w:rsidRPr="4729BBD0">
        <w:rPr>
          <w:rFonts w:ascii="Times New Roman" w:hAnsi="Times New Roman" w:cs="Times New Roman"/>
        </w:rPr>
        <w:t>Harso</w:t>
      </w:r>
      <w:proofErr w:type="spellEnd"/>
      <w:r w:rsidRPr="4729BBD0">
        <w:rPr>
          <w:rFonts w:ascii="Times New Roman" w:hAnsi="Times New Roman" w:cs="Times New Roman"/>
        </w:rPr>
        <w:t xml:space="preserve"> and I are being pitted </w:t>
      </w:r>
      <w:r>
        <w:rPr>
          <w:rFonts w:ascii="Times New Roman" w:hAnsi="Times New Roman" w:cs="Times New Roman"/>
        </w:rPr>
        <w:t>against</w:t>
      </w:r>
      <w:r w:rsidRPr="4729BBD0">
        <w:rPr>
          <w:rFonts w:ascii="Times New Roman" w:hAnsi="Times New Roman" w:cs="Times New Roman"/>
        </w:rPr>
        <w:t xml:space="preserve"> each other. We are not fighting over anything,” </w:t>
      </w:r>
      <w:proofErr w:type="spellStart"/>
      <w:r w:rsidRPr="4729BBD0">
        <w:rPr>
          <w:rFonts w:ascii="Times New Roman" w:hAnsi="Times New Roman" w:cs="Times New Roman"/>
        </w:rPr>
        <w:t>Cak</w:t>
      </w:r>
      <w:proofErr w:type="spellEnd"/>
      <w:r w:rsidRPr="4729BBD0">
        <w:rPr>
          <w:rFonts w:ascii="Times New Roman" w:hAnsi="Times New Roman" w:cs="Times New Roman"/>
        </w:rPr>
        <w:t xml:space="preserve"> </w:t>
      </w:r>
      <w:proofErr w:type="spellStart"/>
      <w:r w:rsidRPr="4729BBD0">
        <w:rPr>
          <w:rFonts w:ascii="Times New Roman" w:hAnsi="Times New Roman" w:cs="Times New Roman"/>
        </w:rPr>
        <w:t>Imin</w:t>
      </w:r>
      <w:proofErr w:type="spellEnd"/>
      <w:r w:rsidRPr="4729BBD0">
        <w:rPr>
          <w:rFonts w:ascii="Times New Roman" w:hAnsi="Times New Roman" w:cs="Times New Roman"/>
        </w:rPr>
        <w:t xml:space="preserve"> said after the meeting.</w:t>
      </w:r>
      <w:r w:rsidRPr="4729BBD0">
        <w:rPr>
          <w:rStyle w:val="FootnoteReference"/>
          <w:rFonts w:ascii="Times New Roman" w:hAnsi="Times New Roman" w:cs="Times New Roman"/>
        </w:rPr>
        <w:footnoteReference w:id="10"/>
      </w:r>
    </w:p>
    <w:p w14:paraId="50551746" w14:textId="77777777" w:rsidR="000668DC" w:rsidRDefault="000668DC" w:rsidP="000668DC">
      <w:pPr>
        <w:rPr>
          <w:rFonts w:ascii="Times New Roman" w:hAnsi="Times New Roman" w:cs="Times New Roman"/>
        </w:rPr>
      </w:pPr>
    </w:p>
    <w:p w14:paraId="5F3805A7" w14:textId="77777777" w:rsidR="000668DC" w:rsidRDefault="000668DC" w:rsidP="000668DC">
      <w:pPr>
        <w:rPr>
          <w:rFonts w:ascii="Times New Roman" w:hAnsi="Times New Roman" w:cs="Times New Roman"/>
        </w:rPr>
      </w:pPr>
      <w:r w:rsidRPr="4729BBD0">
        <w:rPr>
          <w:rFonts w:ascii="Times New Roman" w:hAnsi="Times New Roman" w:cs="Times New Roman"/>
        </w:rPr>
        <w:t>Since President Joko “Jokowi” Widodo’s reelection has been confirmed, figures and parties backing his presidential bid are, as expected, waiting in</w:t>
      </w:r>
      <w:r>
        <w:rPr>
          <w:rFonts w:ascii="Times New Roman" w:hAnsi="Times New Roman" w:cs="Times New Roman"/>
        </w:rPr>
        <w:t xml:space="preserve"> line for their “</w:t>
      </w:r>
      <w:r w:rsidRPr="4729BBD0">
        <w:rPr>
          <w:rFonts w:ascii="Times New Roman" w:hAnsi="Times New Roman" w:cs="Times New Roman"/>
        </w:rPr>
        <w:t>reward</w:t>
      </w:r>
      <w:r>
        <w:rPr>
          <w:rFonts w:ascii="Times New Roman" w:hAnsi="Times New Roman" w:cs="Times New Roman"/>
        </w:rPr>
        <w:t>”,</w:t>
      </w:r>
      <w:r w:rsidRPr="4729BBD0">
        <w:rPr>
          <w:rFonts w:ascii="Times New Roman" w:hAnsi="Times New Roman" w:cs="Times New Roman"/>
        </w:rPr>
        <w:t xml:space="preserve"> including the NU, who played a big role in assuaging conservative Muslims </w:t>
      </w:r>
      <w:r>
        <w:rPr>
          <w:rFonts w:ascii="Times New Roman" w:hAnsi="Times New Roman" w:cs="Times New Roman"/>
        </w:rPr>
        <w:t>in recent</w:t>
      </w:r>
      <w:r w:rsidRPr="4729BBD0">
        <w:rPr>
          <w:rFonts w:ascii="Times New Roman" w:hAnsi="Times New Roman" w:cs="Times New Roman"/>
        </w:rPr>
        <w:t xml:space="preserve"> years. Senior NU cleric </w:t>
      </w:r>
      <w:proofErr w:type="spellStart"/>
      <w:r w:rsidRPr="4729BBD0">
        <w:rPr>
          <w:rFonts w:ascii="Times New Roman" w:hAnsi="Times New Roman" w:cs="Times New Roman"/>
        </w:rPr>
        <w:t>Agoes</w:t>
      </w:r>
      <w:proofErr w:type="spellEnd"/>
      <w:r w:rsidRPr="4729BBD0">
        <w:rPr>
          <w:rFonts w:ascii="Times New Roman" w:hAnsi="Times New Roman" w:cs="Times New Roman"/>
        </w:rPr>
        <w:t xml:space="preserve"> “Gus Ali” </w:t>
      </w:r>
      <w:proofErr w:type="spellStart"/>
      <w:r w:rsidRPr="4729BBD0">
        <w:rPr>
          <w:rFonts w:ascii="Times New Roman" w:hAnsi="Times New Roman" w:cs="Times New Roman"/>
        </w:rPr>
        <w:t>Mahsyuri</w:t>
      </w:r>
      <w:proofErr w:type="spellEnd"/>
      <w:r w:rsidRPr="4729BBD0">
        <w:rPr>
          <w:rFonts w:ascii="Times New Roman" w:hAnsi="Times New Roman" w:cs="Times New Roman"/>
        </w:rPr>
        <w:t>, for one, said no political support was free.</w:t>
      </w:r>
      <w:r w:rsidRPr="4729BBD0">
        <w:rPr>
          <w:rStyle w:val="FootnoteReference"/>
          <w:rFonts w:ascii="Times New Roman" w:hAnsi="Times New Roman" w:cs="Times New Roman"/>
        </w:rPr>
        <w:footnoteReference w:id="11"/>
      </w:r>
      <w:r w:rsidRPr="4729BBD0">
        <w:rPr>
          <w:rFonts w:ascii="Times New Roman" w:hAnsi="Times New Roman" w:cs="Times New Roman"/>
        </w:rPr>
        <w:t xml:space="preserve">  NU’s request for seats </w:t>
      </w:r>
      <w:r>
        <w:rPr>
          <w:rFonts w:ascii="Times New Roman" w:hAnsi="Times New Roman" w:cs="Times New Roman"/>
        </w:rPr>
        <w:t>in</w:t>
      </w:r>
      <w:r w:rsidRPr="4729BBD0">
        <w:rPr>
          <w:rFonts w:ascii="Times New Roman" w:hAnsi="Times New Roman" w:cs="Times New Roman"/>
        </w:rPr>
        <w:t xml:space="preserve"> the Cabinet might have disturbed NU’s internal consolidation. This might be the trigger of the fight between the PKB and PPP after all. </w:t>
      </w:r>
    </w:p>
    <w:p w14:paraId="033DBB2D" w14:textId="77777777" w:rsidR="000668DC" w:rsidRDefault="000668DC" w:rsidP="000668DC">
      <w:pPr>
        <w:rPr>
          <w:rFonts w:ascii="Times New Roman" w:eastAsia="Times New Roman" w:hAnsi="Times New Roman" w:cs="Times New Roman"/>
        </w:rPr>
      </w:pPr>
    </w:p>
    <w:p w14:paraId="596334CF" w14:textId="77777777" w:rsidR="005D74A5" w:rsidRDefault="005D74A5" w:rsidP="002770E2">
      <w:pPr>
        <w:rPr>
          <w:rFonts w:ascii="Times New Roman" w:hAnsi="Times New Roman" w:cs="Times New Roman"/>
        </w:rPr>
      </w:pPr>
    </w:p>
    <w:p w14:paraId="632A0FE4" w14:textId="390D2B07" w:rsidR="00E91236" w:rsidRPr="00E52840" w:rsidRDefault="000668DC" w:rsidP="00E91236">
      <w:pPr>
        <w:pStyle w:val="Title"/>
        <w:rPr>
          <w:sz w:val="28"/>
          <w:szCs w:val="28"/>
        </w:rPr>
      </w:pPr>
      <w:r w:rsidRPr="00E52840">
        <w:rPr>
          <w:sz w:val="28"/>
          <w:szCs w:val="28"/>
        </w:rPr>
        <w:t>Issue update: Jokowi a step closer to dissolving hardline group</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E91236" w14:paraId="14F652BB" w14:textId="77777777" w:rsidTr="00265708">
        <w:tc>
          <w:tcPr>
            <w:tcW w:w="9010" w:type="dxa"/>
            <w:shd w:val="clear" w:color="auto" w:fill="258ACA"/>
            <w:vAlign w:val="center"/>
          </w:tcPr>
          <w:p w14:paraId="5FB0994F" w14:textId="77777777" w:rsidR="00E91236" w:rsidRPr="0044157A" w:rsidRDefault="00E91236" w:rsidP="00265708">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E91236" w14:paraId="474BB62B" w14:textId="77777777" w:rsidTr="00265708">
        <w:tc>
          <w:tcPr>
            <w:tcW w:w="9010" w:type="dxa"/>
            <w:vAlign w:val="center"/>
          </w:tcPr>
          <w:p w14:paraId="1BA511F8" w14:textId="77777777" w:rsidR="00E52840" w:rsidRDefault="00E52840" w:rsidP="00E52840">
            <w:pPr>
              <w:rPr>
                <w:rFonts w:ascii="Times New Roman" w:hAnsi="Times New Roman" w:cs="Times New Roman"/>
              </w:rPr>
            </w:pPr>
            <w:r>
              <w:rPr>
                <w:rFonts w:ascii="Times New Roman" w:hAnsi="Times New Roman" w:cs="Times New Roman"/>
              </w:rPr>
              <w:t>Since its permit expired on June 20, hardline mass organization the Islam Defenders Front (FPI) has been waiting for the government to grant its request for a permit renewal. While the government has yet to announce its final decision, President Joko “Jokowi” Widodo recently spoke of the huge possibility for the government to not extend the group’s permit. Citing security considerations, Jokowi pointed out the FPI’s ideological view that is largely perceived as contradicting the state ideology Pancasila.</w:t>
            </w:r>
            <w:r>
              <w:rPr>
                <w:rStyle w:val="FootnoteReference"/>
                <w:rFonts w:ascii="Times New Roman" w:hAnsi="Times New Roman" w:cs="Times New Roman"/>
              </w:rPr>
              <w:footnoteReference w:id="12"/>
            </w:r>
          </w:p>
          <w:p w14:paraId="26AF1B35" w14:textId="77777777" w:rsidR="00E52840" w:rsidRDefault="00E52840" w:rsidP="00E52840">
            <w:pPr>
              <w:rPr>
                <w:rFonts w:ascii="Times New Roman" w:hAnsi="Times New Roman" w:cs="Times New Roman"/>
              </w:rPr>
            </w:pPr>
          </w:p>
          <w:p w14:paraId="26B37801" w14:textId="77777777" w:rsidR="00E52840" w:rsidRDefault="00E52840" w:rsidP="00E52840">
            <w:pPr>
              <w:rPr>
                <w:rFonts w:ascii="Times New Roman" w:hAnsi="Times New Roman" w:cs="Times New Roman"/>
              </w:rPr>
            </w:pPr>
            <w:r>
              <w:rPr>
                <w:rFonts w:ascii="Times New Roman" w:hAnsi="Times New Roman" w:cs="Times New Roman"/>
              </w:rPr>
              <w:t>Jokowi’s statement came after his first reelection speech on July 15, during which he promised to give zero tolerance to disobedience with Pancasila. His remarks on the FPI indicate his readiness to realize his promise.</w:t>
            </w:r>
          </w:p>
          <w:p w14:paraId="4E0F773C" w14:textId="77777777" w:rsidR="00E52840" w:rsidRDefault="00E52840" w:rsidP="00E52840">
            <w:pPr>
              <w:rPr>
                <w:rFonts w:ascii="Times New Roman" w:hAnsi="Times New Roman" w:cs="Times New Roman"/>
              </w:rPr>
            </w:pPr>
          </w:p>
          <w:p w14:paraId="425E0D77" w14:textId="77777777" w:rsidR="00E52840" w:rsidRDefault="00E52840" w:rsidP="00E52840">
            <w:pPr>
              <w:rPr>
                <w:rFonts w:ascii="Times New Roman" w:hAnsi="Times New Roman" w:cs="Times New Roman"/>
              </w:rPr>
            </w:pPr>
            <w:r>
              <w:rPr>
                <w:rFonts w:ascii="Times New Roman" w:hAnsi="Times New Roman" w:cs="Times New Roman"/>
              </w:rPr>
              <w:t xml:space="preserve">Dissolving the FPI would surely improve Jokowi’s public image as the antithesis of FPI’s exclusive ideological view, namely a tolerant and all-embracing President. For one, such an image could boost the world’s confidence in Indonesia’s democracy. This would </w:t>
            </w:r>
            <w:r>
              <w:rPr>
                <w:rFonts w:ascii="Times New Roman" w:hAnsi="Times New Roman" w:cs="Times New Roman"/>
              </w:rPr>
              <w:lastRenderedPageBreak/>
              <w:t xml:space="preserve">certainly help Jokowi realize his overriding objective, namely bringing in more investment and business players to help spur Indonesia’s growth. </w:t>
            </w:r>
          </w:p>
          <w:p w14:paraId="2D3771D0" w14:textId="77777777" w:rsidR="00E52840" w:rsidRDefault="00E52840" w:rsidP="00E52840">
            <w:pPr>
              <w:rPr>
                <w:rFonts w:ascii="Times New Roman" w:hAnsi="Times New Roman" w:cs="Times New Roman"/>
              </w:rPr>
            </w:pPr>
          </w:p>
          <w:p w14:paraId="4315FB66" w14:textId="77777777" w:rsidR="00E52840" w:rsidRDefault="00E52840" w:rsidP="00E52840">
            <w:pPr>
              <w:rPr>
                <w:rFonts w:ascii="Times New Roman" w:hAnsi="Times New Roman" w:cs="Times New Roman"/>
              </w:rPr>
            </w:pPr>
            <w:r>
              <w:rPr>
                <w:rFonts w:ascii="Times New Roman" w:hAnsi="Times New Roman" w:cs="Times New Roman"/>
              </w:rPr>
              <w:t>On the other hand, the more immediate advantage of revoking the FPI’s permit for Jokowi would be improving his track record in terms of human rights. Jokowi’s stance toward human rights causes has been recently questioned due to several reasons, including his growing relationship with the military and his lackluster actions in resolving past grave human rights violations.</w:t>
            </w:r>
          </w:p>
          <w:p w14:paraId="3D5A52CB" w14:textId="77777777" w:rsidR="00E52840" w:rsidRDefault="00E52840" w:rsidP="00E52840">
            <w:pPr>
              <w:rPr>
                <w:rFonts w:ascii="Times New Roman" w:hAnsi="Times New Roman" w:cs="Times New Roman"/>
              </w:rPr>
            </w:pPr>
          </w:p>
          <w:p w14:paraId="4D270E50" w14:textId="77777777" w:rsidR="00E52840" w:rsidRDefault="00E52840" w:rsidP="00E52840">
            <w:pPr>
              <w:rPr>
                <w:rFonts w:ascii="Times New Roman" w:hAnsi="Times New Roman" w:cs="Times New Roman"/>
              </w:rPr>
            </w:pPr>
            <w:r>
              <w:rPr>
                <w:rFonts w:ascii="Times New Roman" w:hAnsi="Times New Roman" w:cs="Times New Roman"/>
              </w:rPr>
              <w:t xml:space="preserve">Regardless, it is unlikely that FPI’s supporters would remain silent upon the government’s crackdown on their championed organization. Indeed, despite the considerable support for the government to disband the FPI, </w:t>
            </w:r>
            <w:proofErr w:type="gramStart"/>
            <w:r>
              <w:rPr>
                <w:rFonts w:ascii="Times New Roman" w:hAnsi="Times New Roman" w:cs="Times New Roman"/>
              </w:rPr>
              <w:t>protest against</w:t>
            </w:r>
            <w:proofErr w:type="gramEnd"/>
            <w:r>
              <w:rPr>
                <w:rFonts w:ascii="Times New Roman" w:hAnsi="Times New Roman" w:cs="Times New Roman"/>
              </w:rPr>
              <w:t xml:space="preserve"> the government’s plan also looms, as seen in the signing of a petition by over 190,000 people in support of the FPI.</w:t>
            </w:r>
            <w:r>
              <w:rPr>
                <w:rStyle w:val="FootnoteReference"/>
                <w:rFonts w:ascii="Times New Roman" w:hAnsi="Times New Roman" w:cs="Times New Roman"/>
              </w:rPr>
              <w:footnoteReference w:id="13"/>
            </w:r>
          </w:p>
          <w:p w14:paraId="7C3E7F81" w14:textId="1568DF8C" w:rsidR="00E52840" w:rsidRDefault="00E52840" w:rsidP="00E52840">
            <w:pPr>
              <w:rPr>
                <w:rFonts w:ascii="Times New Roman" w:hAnsi="Times New Roman" w:cs="Times New Roman"/>
              </w:rPr>
            </w:pPr>
            <w:r>
              <w:rPr>
                <w:rFonts w:ascii="Times New Roman" w:hAnsi="Times New Roman" w:cs="Times New Roman"/>
              </w:rPr>
              <w:t xml:space="preserve">In determining the future of the FPI, the government should also consider the organization’s “functions”. To begin with, the FPI accommodates the political aspirations of far-right Muslims in the country. While the militancy of the group’s large base of supporters has sparked concerns among many, the FPI could at least contain the militants on one platform. Grouped under one banner, the “dissidents’” actions would be much easier tracked by the government. </w:t>
            </w:r>
          </w:p>
          <w:p w14:paraId="7354AAE3" w14:textId="77777777" w:rsidR="00E96EA3" w:rsidRDefault="00E96EA3" w:rsidP="00E52840">
            <w:pPr>
              <w:rPr>
                <w:rFonts w:ascii="Times New Roman" w:hAnsi="Times New Roman" w:cs="Times New Roman"/>
              </w:rPr>
            </w:pPr>
          </w:p>
          <w:p w14:paraId="729E8B1C" w14:textId="3431AFBE" w:rsidR="00E91236" w:rsidRPr="008B4D75" w:rsidRDefault="00E52840" w:rsidP="0068436E">
            <w:pPr>
              <w:rPr>
                <w:rFonts w:ascii="Times New Roman" w:hAnsi="Times New Roman" w:cs="Times New Roman"/>
              </w:rPr>
            </w:pPr>
            <w:r>
              <w:rPr>
                <w:rFonts w:ascii="Times New Roman" w:hAnsi="Times New Roman" w:cs="Times New Roman"/>
              </w:rPr>
              <w:t>Most importantly, the FPI can fulfill the government’s need for a favorite scapegoat. The existence of a convenient scapegoat not only provides the government someone to blame during catastrophes, it could also boost the legitimacy of the government’s actions.</w:t>
            </w:r>
          </w:p>
        </w:tc>
      </w:tr>
    </w:tbl>
    <w:p w14:paraId="5A5832B8" w14:textId="70F22CA1" w:rsidR="00E91236" w:rsidRPr="00E01CD8" w:rsidRDefault="00E91236" w:rsidP="0068436E">
      <w:pPr>
        <w:rPr>
          <w:rFonts w:ascii="Times New Roman" w:hAnsi="Times New Roman" w:cs="Times New Roman"/>
          <w:b/>
          <w:bCs/>
          <w:i/>
          <w:iCs/>
        </w:rPr>
      </w:pPr>
    </w:p>
    <w:p w14:paraId="7A261E88" w14:textId="77777777" w:rsidR="004E6578" w:rsidRDefault="004E6578" w:rsidP="0068436E">
      <w:pPr>
        <w:shd w:val="clear" w:color="auto" w:fill="FFFFFF"/>
        <w:rPr>
          <w:rFonts w:ascii="Times New Roman" w:eastAsia="Times New Roman" w:hAnsi="Times New Roman" w:cs="Times New Roman"/>
          <w:b/>
          <w:color w:val="222222"/>
        </w:rPr>
      </w:pPr>
    </w:p>
    <w:p w14:paraId="049EB316" w14:textId="0FCE5882" w:rsidR="00E91236" w:rsidRPr="00E00BD2" w:rsidRDefault="00985BAC" w:rsidP="0068436E">
      <w:pPr>
        <w:shd w:val="clear" w:color="auto" w:fill="FFFFFF"/>
        <w:rPr>
          <w:rFonts w:ascii="Times New Roman" w:eastAsia="Times New Roman" w:hAnsi="Times New Roman" w:cs="Times New Roman"/>
          <w:b/>
          <w:color w:val="222222"/>
        </w:rPr>
      </w:pPr>
      <w:r>
        <w:rPr>
          <w:rFonts w:ascii="Times New Roman" w:eastAsia="Times New Roman" w:hAnsi="Times New Roman" w:cs="Times New Roman"/>
          <w:b/>
          <w:noProof/>
          <w:color w:val="222222"/>
        </w:rPr>
        <w:drawing>
          <wp:inline distT="0" distB="0" distL="0" distR="0" wp14:anchorId="0AC617B9" wp14:editId="6C88BF37">
            <wp:extent cx="1270000" cy="254000"/>
            <wp:effectExtent l="0" t="0" r="0" b="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5748F83B" w14:textId="77777777" w:rsidR="00E91236" w:rsidRPr="00E00BD2" w:rsidRDefault="00E91236" w:rsidP="0068436E">
      <w:pPr>
        <w:shd w:val="clear" w:color="auto" w:fill="FFFFFF"/>
        <w:rPr>
          <w:rFonts w:ascii="Times New Roman" w:eastAsia="Times New Roman" w:hAnsi="Times New Roman" w:cs="Times New Roman"/>
          <w:color w:val="222222"/>
        </w:rPr>
      </w:pPr>
    </w:p>
    <w:p w14:paraId="750BC313" w14:textId="77777777" w:rsidR="00E52840" w:rsidRDefault="00E52840" w:rsidP="00E52840">
      <w:pPr>
        <w:rPr>
          <w:rFonts w:ascii="Times New Roman" w:hAnsi="Times New Roman" w:cs="Times New Roman"/>
        </w:rPr>
      </w:pPr>
      <w:r>
        <w:rPr>
          <w:rFonts w:ascii="Times New Roman" w:hAnsi="Times New Roman" w:cs="Times New Roman"/>
        </w:rPr>
        <w:t xml:space="preserve">In practice, disbanding the FPI would not be easy business. Having been around since the postreform era, the organization’s political clout is unquestionable. This is represented not only by the FPI’s militant supporters at the grassroots level but also by the ties between the country’s elites and the group’s leaders. The FPI’s self-exiled leader </w:t>
      </w:r>
      <w:proofErr w:type="spellStart"/>
      <w:r>
        <w:rPr>
          <w:rFonts w:ascii="Times New Roman" w:hAnsi="Times New Roman" w:cs="Times New Roman"/>
        </w:rPr>
        <w:t>Rizieq</w:t>
      </w:r>
      <w:proofErr w:type="spellEnd"/>
      <w:r>
        <w:rPr>
          <w:rFonts w:ascii="Times New Roman" w:hAnsi="Times New Roman" w:cs="Times New Roman"/>
        </w:rPr>
        <w:t xml:space="preserve"> Shihab, for instance, once forged a close alliance with current Coordinating Legal, Political and Security Affairs Minister </w:t>
      </w:r>
      <w:proofErr w:type="spellStart"/>
      <w:r>
        <w:rPr>
          <w:rFonts w:ascii="Times New Roman" w:hAnsi="Times New Roman" w:cs="Times New Roman"/>
        </w:rPr>
        <w:t>Wiranto</w:t>
      </w:r>
      <w:proofErr w:type="spellEnd"/>
      <w:r>
        <w:rPr>
          <w:rFonts w:ascii="Times New Roman" w:hAnsi="Times New Roman" w:cs="Times New Roman"/>
        </w:rPr>
        <w:t xml:space="preserve"> during the reform era.</w:t>
      </w:r>
      <w:r>
        <w:rPr>
          <w:rStyle w:val="FootnoteReference"/>
          <w:rFonts w:ascii="Times New Roman" w:hAnsi="Times New Roman" w:cs="Times New Roman"/>
        </w:rPr>
        <w:footnoteReference w:id="14"/>
      </w:r>
    </w:p>
    <w:p w14:paraId="5F47AE01" w14:textId="77777777" w:rsidR="00E52840" w:rsidRDefault="00E52840" w:rsidP="00E52840">
      <w:pPr>
        <w:rPr>
          <w:rFonts w:ascii="Times New Roman" w:hAnsi="Times New Roman" w:cs="Times New Roman"/>
        </w:rPr>
      </w:pPr>
    </w:p>
    <w:p w14:paraId="5BEB512D" w14:textId="77777777" w:rsidR="00E52840" w:rsidRPr="00335B4B" w:rsidRDefault="00E52840" w:rsidP="00E52840">
      <w:pPr>
        <w:rPr>
          <w:rFonts w:ascii="Times New Roman" w:hAnsi="Times New Roman" w:cs="Times New Roman"/>
        </w:rPr>
      </w:pPr>
      <w:proofErr w:type="spellStart"/>
      <w:r>
        <w:rPr>
          <w:rFonts w:ascii="Times New Roman" w:hAnsi="Times New Roman" w:cs="Times New Roman"/>
        </w:rPr>
        <w:t>Wiranto</w:t>
      </w:r>
      <w:proofErr w:type="spellEnd"/>
      <w:r>
        <w:rPr>
          <w:rFonts w:ascii="Times New Roman" w:hAnsi="Times New Roman" w:cs="Times New Roman"/>
        </w:rPr>
        <w:t xml:space="preserve"> might have been one of those who believed that maintaining a good relationship with large Islamic organizations that could mobilize the masses would be a good “political investment”. And indeed, </w:t>
      </w:r>
      <w:proofErr w:type="spellStart"/>
      <w:r>
        <w:rPr>
          <w:rFonts w:ascii="Times New Roman" w:hAnsi="Times New Roman" w:cs="Times New Roman"/>
        </w:rPr>
        <w:t>Wiranto’s</w:t>
      </w:r>
      <w:proofErr w:type="spellEnd"/>
      <w:r>
        <w:rPr>
          <w:rFonts w:ascii="Times New Roman" w:hAnsi="Times New Roman" w:cs="Times New Roman"/>
        </w:rPr>
        <w:t xml:space="preserve"> relationship proved fruitful when the FPI rallied to protest the National Commission on Human Rights’ (</w:t>
      </w:r>
      <w:proofErr w:type="spellStart"/>
      <w:r>
        <w:rPr>
          <w:rFonts w:ascii="Times New Roman" w:hAnsi="Times New Roman" w:cs="Times New Roman"/>
        </w:rPr>
        <w:t>Komnas</w:t>
      </w:r>
      <w:proofErr w:type="spellEnd"/>
      <w:r>
        <w:rPr>
          <w:rFonts w:ascii="Times New Roman" w:hAnsi="Times New Roman" w:cs="Times New Roman"/>
        </w:rPr>
        <w:t xml:space="preserve"> HAM) decision to investigate </w:t>
      </w:r>
      <w:proofErr w:type="spellStart"/>
      <w:r>
        <w:rPr>
          <w:rFonts w:ascii="Times New Roman" w:hAnsi="Times New Roman" w:cs="Times New Roman"/>
        </w:rPr>
        <w:t>Wiranto’s</w:t>
      </w:r>
      <w:proofErr w:type="spellEnd"/>
      <w:r>
        <w:rPr>
          <w:rFonts w:ascii="Times New Roman" w:hAnsi="Times New Roman" w:cs="Times New Roman"/>
        </w:rPr>
        <w:t xml:space="preserve"> alleged role in human rights violations in Timor </w:t>
      </w:r>
      <w:proofErr w:type="spellStart"/>
      <w:r>
        <w:rPr>
          <w:rFonts w:ascii="Times New Roman" w:hAnsi="Times New Roman" w:cs="Times New Roman"/>
        </w:rPr>
        <w:t>Leste</w:t>
      </w:r>
      <w:proofErr w:type="spellEnd"/>
      <w:r>
        <w:rPr>
          <w:rFonts w:ascii="Times New Roman" w:hAnsi="Times New Roman" w:cs="Times New Roman"/>
        </w:rPr>
        <w:t xml:space="preserve"> back in 2000.</w:t>
      </w:r>
      <w:r>
        <w:rPr>
          <w:rStyle w:val="FootnoteReference"/>
          <w:rFonts w:ascii="Times New Roman" w:hAnsi="Times New Roman" w:cs="Times New Roman"/>
        </w:rPr>
        <w:footnoteReference w:id="15"/>
      </w:r>
    </w:p>
    <w:p w14:paraId="6D960C01" w14:textId="77777777" w:rsidR="00E52840" w:rsidRDefault="00E52840" w:rsidP="00E52840">
      <w:pPr>
        <w:rPr>
          <w:rFonts w:ascii="Times New Roman" w:hAnsi="Times New Roman" w:cs="Times New Roman"/>
        </w:rPr>
      </w:pPr>
    </w:p>
    <w:p w14:paraId="30576858" w14:textId="77777777" w:rsidR="00E52840" w:rsidRDefault="00E52840" w:rsidP="00E52840">
      <w:pPr>
        <w:rPr>
          <w:rFonts w:ascii="Times New Roman" w:hAnsi="Times New Roman" w:cs="Times New Roman"/>
        </w:rPr>
      </w:pPr>
      <w:r>
        <w:rPr>
          <w:rFonts w:ascii="Times New Roman" w:hAnsi="Times New Roman" w:cs="Times New Roman"/>
        </w:rPr>
        <w:t>The key question for Jokowi, thus, is whether forging a civil relationship with the FPI would make a good investment for him as well. If not, could Jokowi politically afford the disbandment of the organization?</w:t>
      </w:r>
    </w:p>
    <w:p w14:paraId="244AB3B0" w14:textId="77777777" w:rsidR="00E52840" w:rsidRDefault="00E52840" w:rsidP="00E52840">
      <w:pPr>
        <w:rPr>
          <w:rFonts w:ascii="Times New Roman" w:hAnsi="Times New Roman" w:cs="Times New Roman"/>
        </w:rPr>
      </w:pPr>
    </w:p>
    <w:p w14:paraId="60DC37DC" w14:textId="77777777" w:rsidR="00E52840" w:rsidRDefault="00E52840" w:rsidP="00E52840">
      <w:pPr>
        <w:rPr>
          <w:rFonts w:ascii="Times New Roman" w:hAnsi="Times New Roman" w:cs="Times New Roman"/>
        </w:rPr>
      </w:pPr>
      <w:r>
        <w:rPr>
          <w:rFonts w:ascii="Times New Roman" w:hAnsi="Times New Roman" w:cs="Times New Roman"/>
        </w:rPr>
        <w:lastRenderedPageBreak/>
        <w:t xml:space="preserve">Looking at Indonesia’s political landscape after the election, Jokowi has managed to “tame” his opposition. </w:t>
      </w:r>
      <w:proofErr w:type="gramStart"/>
      <w:r>
        <w:rPr>
          <w:rFonts w:ascii="Times New Roman" w:hAnsi="Times New Roman" w:cs="Times New Roman"/>
        </w:rPr>
        <w:t>The majority of</w:t>
      </w:r>
      <w:proofErr w:type="gramEnd"/>
      <w:r>
        <w:rPr>
          <w:rFonts w:ascii="Times New Roman" w:hAnsi="Times New Roman" w:cs="Times New Roman"/>
        </w:rPr>
        <w:t xml:space="preserve"> the opposition parties, the </w:t>
      </w:r>
      <w:proofErr w:type="spellStart"/>
      <w:r>
        <w:rPr>
          <w:rFonts w:ascii="Times New Roman" w:hAnsi="Times New Roman" w:cs="Times New Roman"/>
        </w:rPr>
        <w:t>Gerindra</w:t>
      </w:r>
      <w:proofErr w:type="spellEnd"/>
      <w:r>
        <w:rPr>
          <w:rFonts w:ascii="Times New Roman" w:hAnsi="Times New Roman" w:cs="Times New Roman"/>
        </w:rPr>
        <w:t xml:space="preserve"> Party, the Democratic Party and the National Mandate Party (PAN), have hinted their willingness to support the Jokowi administration. The FPI, who supported the opposition in the election, would surely feel isolated as Jokowi erodes the opposition, with its last possible ally being the Islamic-based Prosperous Justice Party (PKS). </w:t>
      </w:r>
    </w:p>
    <w:p w14:paraId="7B57D35A" w14:textId="77777777" w:rsidR="00E52840" w:rsidRDefault="00E52840" w:rsidP="00E52840">
      <w:pPr>
        <w:rPr>
          <w:rFonts w:ascii="Times New Roman" w:hAnsi="Times New Roman" w:cs="Times New Roman"/>
        </w:rPr>
      </w:pPr>
    </w:p>
    <w:p w14:paraId="73541B21" w14:textId="77777777" w:rsidR="00E52840" w:rsidRDefault="00E52840" w:rsidP="00E52840">
      <w:pPr>
        <w:rPr>
          <w:rFonts w:ascii="Times New Roman" w:hAnsi="Times New Roman" w:cs="Times New Roman"/>
        </w:rPr>
      </w:pPr>
      <w:r>
        <w:rPr>
          <w:rFonts w:ascii="Times New Roman" w:hAnsi="Times New Roman" w:cs="Times New Roman"/>
        </w:rPr>
        <w:t xml:space="preserve">If the government decides to dissolve the FPI, </w:t>
      </w:r>
      <w:proofErr w:type="gramStart"/>
      <w:r>
        <w:rPr>
          <w:rFonts w:ascii="Times New Roman" w:hAnsi="Times New Roman" w:cs="Times New Roman"/>
        </w:rPr>
        <w:t>a large number of</w:t>
      </w:r>
      <w:proofErr w:type="gramEnd"/>
      <w:r>
        <w:rPr>
          <w:rFonts w:ascii="Times New Roman" w:hAnsi="Times New Roman" w:cs="Times New Roman"/>
        </w:rPr>
        <w:t xml:space="preserve"> its members might turn to the PKS. While both organizations have the same conservative nature, the PKS has a more moderate view, having been subdued by the legislative system. This would, thus, greatly benefit the government as it would decrease the intensity of the ideological attack made by the conservatives against the government.</w:t>
      </w:r>
    </w:p>
    <w:p w14:paraId="7CA1AF81" w14:textId="77777777" w:rsidR="00E52840" w:rsidRDefault="00E52840" w:rsidP="00E52840">
      <w:pPr>
        <w:rPr>
          <w:rFonts w:ascii="Times New Roman" w:hAnsi="Times New Roman" w:cs="Times New Roman"/>
        </w:rPr>
      </w:pPr>
    </w:p>
    <w:p w14:paraId="61D6E511" w14:textId="77777777" w:rsidR="00E52840" w:rsidRPr="00E52840" w:rsidRDefault="00E52840" w:rsidP="00E52840">
      <w:pPr>
        <w:rPr>
          <w:rFonts w:ascii="Times New Roman" w:hAnsi="Times New Roman" w:cs="Times New Roman"/>
        </w:rPr>
      </w:pPr>
      <w:r>
        <w:rPr>
          <w:rFonts w:ascii="Times New Roman" w:hAnsi="Times New Roman" w:cs="Times New Roman"/>
        </w:rPr>
        <w:t xml:space="preserve">It remains a possibility, however, for FPI supporters to go rogue upon the disbandment of the organization. If this is the case, the government’s task would get more complicated as it is much harder to monitor underground movements. </w:t>
      </w:r>
      <w:r w:rsidRPr="00E52840">
        <w:rPr>
          <w:rFonts w:ascii="Times New Roman" w:hAnsi="Times New Roman" w:cs="Times New Roman"/>
        </w:rPr>
        <w:t>Would Jokowi, thus, have the capacity or willingness to pay the political price?</w:t>
      </w:r>
    </w:p>
    <w:p w14:paraId="0C1EAB19" w14:textId="77777777" w:rsidR="00E52840" w:rsidRPr="00E52840" w:rsidRDefault="00E52840" w:rsidP="00E52840">
      <w:pPr>
        <w:rPr>
          <w:rFonts w:ascii="Times New Roman" w:hAnsi="Times New Roman" w:cs="Times New Roman"/>
        </w:rPr>
      </w:pPr>
    </w:p>
    <w:p w14:paraId="386C1982" w14:textId="34503108" w:rsidR="0068436E" w:rsidRPr="00E52840" w:rsidRDefault="00E52840" w:rsidP="00E52840">
      <w:pPr>
        <w:rPr>
          <w:rFonts w:ascii="Times New Roman" w:hAnsi="Times New Roman" w:cs="Times New Roman"/>
        </w:rPr>
      </w:pPr>
      <w:r w:rsidRPr="00E52840">
        <w:rPr>
          <w:rFonts w:ascii="Times New Roman" w:hAnsi="Times New Roman" w:cs="Times New Roman"/>
        </w:rPr>
        <w:t xml:space="preserve">One thing to consider is that Jokowi’s current political standing is much stronger than it was during the President’s first term. Having secured his second term, Jokowi has nothing left to lose in the next five years. Political constraints would not be as severe as they were in his first term, where Jokowi still had to juggle many considerations for the sake of his reelection bid. Additionally, having prominent cleric </w:t>
      </w:r>
      <w:proofErr w:type="spellStart"/>
      <w:r w:rsidRPr="00E52840">
        <w:rPr>
          <w:rFonts w:ascii="Times New Roman" w:hAnsi="Times New Roman" w:cs="Times New Roman"/>
        </w:rPr>
        <w:t>Ma’ruf</w:t>
      </w:r>
      <w:proofErr w:type="spellEnd"/>
      <w:r w:rsidRPr="00E52840">
        <w:rPr>
          <w:rFonts w:ascii="Times New Roman" w:hAnsi="Times New Roman" w:cs="Times New Roman"/>
        </w:rPr>
        <w:t xml:space="preserve"> Amin as his vice president boosts Jokowi’s Islamic credentials, which had been targeted by the conservatives, including the FPI, in the past. </w:t>
      </w:r>
      <w:proofErr w:type="spellStart"/>
      <w:r w:rsidRPr="00E52840">
        <w:rPr>
          <w:rFonts w:ascii="Times New Roman" w:hAnsi="Times New Roman" w:cs="Times New Roman"/>
        </w:rPr>
        <w:t>Ma’ruf</w:t>
      </w:r>
      <w:proofErr w:type="spellEnd"/>
      <w:r w:rsidRPr="00E52840">
        <w:rPr>
          <w:rFonts w:ascii="Times New Roman" w:hAnsi="Times New Roman" w:cs="Times New Roman"/>
        </w:rPr>
        <w:t xml:space="preserve">, who is backed by Indonesia’s largest Islamic organization </w:t>
      </w:r>
      <w:proofErr w:type="spellStart"/>
      <w:r w:rsidRPr="00E52840">
        <w:rPr>
          <w:rFonts w:ascii="Times New Roman" w:hAnsi="Times New Roman" w:cs="Times New Roman"/>
        </w:rPr>
        <w:t>Nahdlatul</w:t>
      </w:r>
      <w:proofErr w:type="spellEnd"/>
      <w:r w:rsidRPr="00E52840">
        <w:rPr>
          <w:rFonts w:ascii="Times New Roman" w:hAnsi="Times New Roman" w:cs="Times New Roman"/>
        </w:rPr>
        <w:t xml:space="preserve"> Ulama, would surely help Jokowi thwart off any possible attack from the disgruntled members of the FPI if the President decides to disband the hardline organization.  </w:t>
      </w:r>
    </w:p>
    <w:p w14:paraId="0375D422" w14:textId="77777777" w:rsidR="00E52840" w:rsidRDefault="00E52840" w:rsidP="00E52840">
      <w:pPr>
        <w:rPr>
          <w:rStyle w:val="il"/>
          <w:rFonts w:ascii="Times New Roman" w:hAnsi="Times New Roman" w:cs="Times New Roman"/>
          <w:color w:val="000000"/>
        </w:rPr>
      </w:pPr>
    </w:p>
    <w:p w14:paraId="73266835" w14:textId="77777777" w:rsidR="00E52840" w:rsidRDefault="00E52840">
      <w:pPr>
        <w:rPr>
          <w:rFonts w:ascii="Times New Roman" w:hAnsi="Times New Roman" w:cs="Times New Roman"/>
        </w:rPr>
      </w:pPr>
      <w:r>
        <w:rPr>
          <w:rFonts w:ascii="Times New Roman" w:hAnsi="Times New Roman" w:cs="Times New Roman"/>
        </w:rPr>
        <w:br w:type="page"/>
      </w:r>
    </w:p>
    <w:p w14:paraId="6F7AA550" w14:textId="5A57BE25" w:rsidR="003C43DF" w:rsidRDefault="00137DB1" w:rsidP="003C43DF">
      <w:pPr>
        <w:rPr>
          <w:rFonts w:ascii="Montserrat" w:hAnsi="Montserrat" w:cs="TimesNewRomanPSMT"/>
          <w:b/>
          <w:bCs/>
          <w:sz w:val="36"/>
          <w:szCs w:val="36"/>
        </w:rPr>
      </w:pPr>
      <w:r w:rsidRPr="007D3F7D">
        <w:rPr>
          <w:rFonts w:ascii="Montserrat" w:hAnsi="Montserrat" w:cs="TimesNewRomanPSMT"/>
          <w:b/>
          <w:bCs/>
          <w:sz w:val="36"/>
          <w:szCs w:val="36"/>
        </w:rPr>
        <w:lastRenderedPageBreak/>
        <w:t>B</w:t>
      </w:r>
      <w:r w:rsidR="009A5656" w:rsidRPr="007D3F7D">
        <w:rPr>
          <w:rFonts w:ascii="Montserrat" w:hAnsi="Montserrat" w:cs="TimesNewRomanPSMT"/>
          <w:b/>
          <w:bCs/>
          <w:sz w:val="36"/>
          <w:szCs w:val="36"/>
        </w:rPr>
        <w:t>USINESS &amp; ECONOMIC POLICY</w:t>
      </w:r>
    </w:p>
    <w:p w14:paraId="44B3FC25" w14:textId="01958A3C" w:rsidR="00BE133D" w:rsidRPr="00DC3DD7" w:rsidRDefault="0005026E" w:rsidP="00BE133D">
      <w:pPr>
        <w:pStyle w:val="Title"/>
        <w:rPr>
          <w:sz w:val="28"/>
          <w:szCs w:val="28"/>
        </w:rPr>
      </w:pPr>
      <w:r w:rsidRPr="00DC3DD7">
        <w:rPr>
          <w:sz w:val="28"/>
          <w:szCs w:val="28"/>
        </w:rPr>
        <w:t>Pos Indonesia struggles with cashflow issue and employee benefits scheme</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BE133D" w14:paraId="027764F4" w14:textId="77777777" w:rsidTr="006B7686">
        <w:tc>
          <w:tcPr>
            <w:tcW w:w="9010" w:type="dxa"/>
            <w:shd w:val="clear" w:color="auto" w:fill="258ACA"/>
            <w:vAlign w:val="center"/>
          </w:tcPr>
          <w:p w14:paraId="47DCF387" w14:textId="77777777" w:rsidR="00BE133D" w:rsidRPr="0044157A" w:rsidRDefault="00BE133D" w:rsidP="006B7686">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BE133D" w14:paraId="19B89959" w14:textId="77777777" w:rsidTr="006B7686">
        <w:trPr>
          <w:trHeight w:val="1047"/>
        </w:trPr>
        <w:tc>
          <w:tcPr>
            <w:tcW w:w="9010" w:type="dxa"/>
            <w:vAlign w:val="center"/>
          </w:tcPr>
          <w:p w14:paraId="5B6A236E" w14:textId="1F2912B1" w:rsidR="009E23E1" w:rsidRPr="009E23E1" w:rsidRDefault="009E23E1" w:rsidP="009E23E1">
            <w:pPr>
              <w:rPr>
                <w:rFonts w:ascii="Times New Roman" w:hAnsi="Times New Roman" w:cs="Times New Roman"/>
              </w:rPr>
            </w:pPr>
            <w:r w:rsidRPr="009E23E1">
              <w:rPr>
                <w:rFonts w:ascii="Times New Roman" w:hAnsi="Times New Roman" w:cs="Times New Roman"/>
              </w:rPr>
              <w:t xml:space="preserve">“I will help Pos Indonesia to avoid bankruptcy, because the postal service carries our nation’s independence history,” a lawmaker of the ruling Indonesian Democratic Party of Struggle (PDIP), Rieke </w:t>
            </w:r>
            <w:proofErr w:type="spellStart"/>
            <w:r w:rsidRPr="009E23E1">
              <w:rPr>
                <w:rFonts w:ascii="Times New Roman" w:hAnsi="Times New Roman" w:cs="Times New Roman"/>
              </w:rPr>
              <w:t>Diah</w:t>
            </w:r>
            <w:proofErr w:type="spellEnd"/>
            <w:r w:rsidRPr="009E23E1">
              <w:rPr>
                <w:rFonts w:ascii="Times New Roman" w:hAnsi="Times New Roman" w:cs="Times New Roman"/>
              </w:rPr>
              <w:t xml:space="preserve"> </w:t>
            </w:r>
            <w:proofErr w:type="spellStart"/>
            <w:r w:rsidRPr="009E23E1">
              <w:rPr>
                <w:rFonts w:ascii="Times New Roman" w:hAnsi="Times New Roman" w:cs="Times New Roman"/>
              </w:rPr>
              <w:t>Pitaloka</w:t>
            </w:r>
            <w:proofErr w:type="spellEnd"/>
            <w:r w:rsidRPr="009E23E1">
              <w:rPr>
                <w:rFonts w:ascii="Times New Roman" w:hAnsi="Times New Roman" w:cs="Times New Roman"/>
              </w:rPr>
              <w:t>, said.</w:t>
            </w:r>
            <w:r w:rsidRPr="009E23E1">
              <w:rPr>
                <w:rStyle w:val="FootnoteReference"/>
                <w:rFonts w:ascii="Times New Roman" w:hAnsi="Times New Roman" w:cs="Times New Roman"/>
              </w:rPr>
              <w:footnoteReference w:id="16"/>
            </w:r>
          </w:p>
          <w:p w14:paraId="05BEDFE1" w14:textId="77777777" w:rsidR="009E23E1" w:rsidRPr="009E23E1" w:rsidRDefault="009E23E1" w:rsidP="009E23E1">
            <w:pPr>
              <w:rPr>
                <w:rFonts w:ascii="Times New Roman" w:hAnsi="Times New Roman" w:cs="Times New Roman"/>
              </w:rPr>
            </w:pPr>
          </w:p>
          <w:p w14:paraId="11DE1A84" w14:textId="069F6A79" w:rsidR="009E23E1" w:rsidRPr="009E23E1" w:rsidRDefault="009E23E1" w:rsidP="009E23E1">
            <w:pPr>
              <w:rPr>
                <w:rFonts w:ascii="Times New Roman" w:hAnsi="Times New Roman" w:cs="Times New Roman"/>
              </w:rPr>
            </w:pPr>
            <w:r w:rsidRPr="009E23E1">
              <w:rPr>
                <w:rFonts w:ascii="Times New Roman" w:hAnsi="Times New Roman" w:cs="Times New Roman"/>
              </w:rPr>
              <w:t>Rieke’s bold statement has drawn controversy. The State-owned Enterprises Ministry has refuted Rieke’s statement, saying PT Pos Indonesia is financially healthy.</w:t>
            </w:r>
            <w:r w:rsidRPr="009E23E1">
              <w:rPr>
                <w:rStyle w:val="FootnoteReference"/>
                <w:rFonts w:ascii="Times New Roman" w:hAnsi="Times New Roman" w:cs="Times New Roman"/>
              </w:rPr>
              <w:footnoteReference w:id="17"/>
            </w:r>
            <w:r w:rsidRPr="009E23E1">
              <w:rPr>
                <w:rFonts w:ascii="Times New Roman" w:hAnsi="Times New Roman" w:cs="Times New Roman"/>
              </w:rPr>
              <w:t xml:space="preserve"> Pos Indonesia president director </w:t>
            </w:r>
            <w:proofErr w:type="spellStart"/>
            <w:r w:rsidRPr="009E23E1">
              <w:rPr>
                <w:rFonts w:ascii="Times New Roman" w:hAnsi="Times New Roman" w:cs="Times New Roman"/>
              </w:rPr>
              <w:t>Gilarsi</w:t>
            </w:r>
            <w:proofErr w:type="spellEnd"/>
            <w:r w:rsidRPr="009E23E1">
              <w:rPr>
                <w:rFonts w:ascii="Times New Roman" w:hAnsi="Times New Roman" w:cs="Times New Roman"/>
              </w:rPr>
              <w:t xml:space="preserve"> Wahyu </w:t>
            </w:r>
            <w:proofErr w:type="spellStart"/>
            <w:r w:rsidRPr="009E23E1">
              <w:rPr>
                <w:rFonts w:ascii="Times New Roman" w:hAnsi="Times New Roman" w:cs="Times New Roman"/>
              </w:rPr>
              <w:t>Setijono</w:t>
            </w:r>
            <w:proofErr w:type="spellEnd"/>
            <w:r w:rsidRPr="009E23E1">
              <w:rPr>
                <w:rFonts w:ascii="Times New Roman" w:hAnsi="Times New Roman" w:cs="Times New Roman"/>
              </w:rPr>
              <w:t xml:space="preserve"> has expressed regret over the statement, saying it might deter financial institutions from providing loans to Pos Indonesia. He used the same occasion to discuss Pos Indonesia’s burden in delivering on a public service obligation (PSO). “Without adequate compensation from the government, Pos Indonesia must bear the financial burden of delivering a PSO that causes operational losses,” </w:t>
            </w:r>
            <w:proofErr w:type="spellStart"/>
            <w:r w:rsidRPr="009E23E1">
              <w:rPr>
                <w:rFonts w:ascii="Times New Roman" w:hAnsi="Times New Roman" w:cs="Times New Roman"/>
              </w:rPr>
              <w:t>Gilarsi</w:t>
            </w:r>
            <w:proofErr w:type="spellEnd"/>
            <w:r w:rsidRPr="009E23E1">
              <w:rPr>
                <w:rFonts w:ascii="Times New Roman" w:hAnsi="Times New Roman" w:cs="Times New Roman"/>
              </w:rPr>
              <w:t xml:space="preserve"> said.</w:t>
            </w:r>
            <w:r w:rsidRPr="009E23E1">
              <w:rPr>
                <w:rStyle w:val="FootnoteReference"/>
                <w:rFonts w:ascii="Times New Roman" w:hAnsi="Times New Roman" w:cs="Times New Roman"/>
              </w:rPr>
              <w:footnoteReference w:id="18"/>
            </w:r>
          </w:p>
          <w:p w14:paraId="2CC44C1F" w14:textId="77777777" w:rsidR="009E23E1" w:rsidRPr="009E23E1" w:rsidRDefault="009E23E1" w:rsidP="009E23E1">
            <w:pPr>
              <w:rPr>
                <w:rFonts w:ascii="Times New Roman" w:hAnsi="Times New Roman" w:cs="Times New Roman"/>
              </w:rPr>
            </w:pPr>
          </w:p>
          <w:p w14:paraId="10ABEE7B" w14:textId="01A90287" w:rsidR="009E23E1" w:rsidRPr="009E23E1" w:rsidRDefault="009E23E1" w:rsidP="009E23E1">
            <w:pPr>
              <w:rPr>
                <w:rFonts w:ascii="Times New Roman" w:hAnsi="Times New Roman" w:cs="Times New Roman"/>
              </w:rPr>
            </w:pPr>
            <w:r w:rsidRPr="009E23E1">
              <w:rPr>
                <w:rFonts w:ascii="Times New Roman" w:hAnsi="Times New Roman" w:cs="Times New Roman"/>
              </w:rPr>
              <w:t xml:space="preserve">However, some people agree with Rieke. A scholar from the University of Indonesia, Toto </w:t>
            </w:r>
            <w:proofErr w:type="spellStart"/>
            <w:r w:rsidRPr="009E23E1">
              <w:rPr>
                <w:rFonts w:ascii="Times New Roman" w:hAnsi="Times New Roman" w:cs="Times New Roman"/>
              </w:rPr>
              <w:t>Pranoto</w:t>
            </w:r>
            <w:proofErr w:type="spellEnd"/>
            <w:r w:rsidRPr="009E23E1">
              <w:rPr>
                <w:rFonts w:ascii="Times New Roman" w:hAnsi="Times New Roman" w:cs="Times New Roman"/>
              </w:rPr>
              <w:t>, said postal services all over the world suffered under technological disruption due to the rise of e-commerce. To deal with this challenge, Pos Indonesia needed to find either new sources of income or partner with e-commerce companies.</w:t>
            </w:r>
            <w:r w:rsidRPr="009E23E1">
              <w:rPr>
                <w:rStyle w:val="FootnoteReference"/>
                <w:rFonts w:ascii="Times New Roman" w:hAnsi="Times New Roman" w:cs="Times New Roman"/>
              </w:rPr>
              <w:footnoteReference w:id="19"/>
            </w:r>
            <w:r w:rsidRPr="009E23E1">
              <w:rPr>
                <w:rFonts w:ascii="Times New Roman" w:hAnsi="Times New Roman" w:cs="Times New Roman"/>
              </w:rPr>
              <w:t xml:space="preserve"> In fact, Pos Indonesia has already been pursuing such a strategy since 2017 </w:t>
            </w:r>
            <w:r w:rsidRPr="009E23E1">
              <w:rPr>
                <w:rFonts w:ascii="Times New Roman" w:hAnsi="Times New Roman" w:cs="Times New Roman"/>
                <w:b/>
                <w:bCs/>
              </w:rPr>
              <w:t>(see What We’ve Heard)</w:t>
            </w:r>
            <w:r w:rsidRPr="009E23E1">
              <w:rPr>
                <w:rFonts w:ascii="Times New Roman" w:hAnsi="Times New Roman" w:cs="Times New Roman"/>
              </w:rPr>
              <w:t>.</w:t>
            </w:r>
          </w:p>
          <w:p w14:paraId="4BD2B089" w14:textId="77777777" w:rsidR="009E23E1" w:rsidRPr="009E23E1" w:rsidRDefault="009E23E1" w:rsidP="009E23E1">
            <w:pPr>
              <w:rPr>
                <w:rFonts w:ascii="Times New Roman" w:hAnsi="Times New Roman" w:cs="Times New Roman"/>
              </w:rPr>
            </w:pPr>
          </w:p>
          <w:p w14:paraId="6C768426" w14:textId="191A407F" w:rsidR="00BE133D" w:rsidRPr="009E23E1" w:rsidRDefault="009E23E1" w:rsidP="009E23E1">
            <w:r w:rsidRPr="009E23E1">
              <w:rPr>
                <w:rFonts w:ascii="Times New Roman" w:hAnsi="Times New Roman" w:cs="Times New Roman"/>
              </w:rPr>
              <w:t xml:space="preserve">The labor strike held by employees affiliated with the Pos Indonesia Strong Dignified Workers Union (SPPI-KB) earlier this year suggests that the problem might lie elsewhere. According to a report by </w:t>
            </w:r>
            <w:proofErr w:type="spellStart"/>
            <w:r w:rsidRPr="009E23E1">
              <w:rPr>
                <w:rFonts w:ascii="Times New Roman" w:hAnsi="Times New Roman" w:cs="Times New Roman"/>
              </w:rPr>
              <w:t>Tirto</w:t>
            </w:r>
            <w:proofErr w:type="spellEnd"/>
            <w:r w:rsidRPr="009E23E1">
              <w:rPr>
                <w:rFonts w:ascii="Times New Roman" w:hAnsi="Times New Roman" w:cs="Times New Roman"/>
              </w:rPr>
              <w:t>, the strike was caused by delay in the salary payout for February, but further investigation found that the problem is deeper than that. Pos Indonesia employees are dissatisfied with the management’s attempt to cut back employee benefits.</w:t>
            </w:r>
            <w:r w:rsidRPr="009E23E1">
              <w:rPr>
                <w:rStyle w:val="FootnoteReference"/>
                <w:rFonts w:ascii="Times New Roman" w:hAnsi="Times New Roman" w:cs="Times New Roman"/>
              </w:rPr>
              <w:footnoteReference w:id="20"/>
            </w:r>
            <w:r w:rsidRPr="009E23E1">
              <w:rPr>
                <w:rFonts w:ascii="Times New Roman" w:hAnsi="Times New Roman" w:cs="Times New Roman"/>
              </w:rPr>
              <w:t xml:space="preserve"> </w:t>
            </w:r>
            <w:r w:rsidRPr="009E23E1">
              <w:rPr>
                <w:rFonts w:ascii="Times New Roman" w:hAnsi="Times New Roman" w:cs="Times New Roman"/>
                <w:b/>
                <w:bCs/>
              </w:rPr>
              <w:t>(see What’s More)</w:t>
            </w:r>
          </w:p>
        </w:tc>
      </w:tr>
    </w:tbl>
    <w:p w14:paraId="7B166D18" w14:textId="77777777" w:rsidR="00BE133D" w:rsidRDefault="00BE133D" w:rsidP="00BE133D">
      <w:pPr>
        <w:rPr>
          <w:rFonts w:ascii="Times New Roman" w:hAnsi="Times New Roman" w:cs="Times New Roman"/>
          <w:b/>
        </w:rPr>
      </w:pPr>
    </w:p>
    <w:p w14:paraId="465EA647" w14:textId="77777777" w:rsidR="00540777" w:rsidRDefault="00540777" w:rsidP="00BE133D">
      <w:pPr>
        <w:widowControl w:val="0"/>
        <w:autoSpaceDE w:val="0"/>
        <w:autoSpaceDN w:val="0"/>
        <w:adjustRightInd w:val="0"/>
        <w:ind w:right="340"/>
        <w:rPr>
          <w:rFonts w:ascii="Montserrat" w:hAnsi="Montserrat" w:cs="TimesNewRomanPSMT"/>
          <w:b/>
          <w:sz w:val="26"/>
          <w:szCs w:val="26"/>
        </w:rPr>
      </w:pPr>
    </w:p>
    <w:p w14:paraId="334BEB27" w14:textId="10EF460A" w:rsidR="00BE133D" w:rsidRDefault="00BE133D" w:rsidP="00BE133D">
      <w:pPr>
        <w:widowControl w:val="0"/>
        <w:autoSpaceDE w:val="0"/>
        <w:autoSpaceDN w:val="0"/>
        <w:adjustRightInd w:val="0"/>
        <w:ind w:right="340"/>
        <w:rPr>
          <w:rFonts w:ascii="Montserrat" w:hAnsi="Montserrat" w:cs="TimesNewRomanPSMT"/>
          <w:b/>
          <w:sz w:val="26"/>
          <w:szCs w:val="26"/>
        </w:rPr>
      </w:pPr>
      <w:r w:rsidRPr="00692401">
        <w:rPr>
          <w:rFonts w:ascii="Times New Roman" w:eastAsia="Times New Roman" w:hAnsi="Times New Roman" w:cs="Times New Roman"/>
          <w:b/>
          <w:noProof/>
          <w:color w:val="222222"/>
        </w:rPr>
        <w:drawing>
          <wp:inline distT="0" distB="0" distL="0" distR="0" wp14:anchorId="00E5A23F" wp14:editId="048E0CFA">
            <wp:extent cx="1270000" cy="254000"/>
            <wp:effectExtent l="0" t="0" r="0" b="0"/>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02891774" w14:textId="77777777" w:rsidR="00BE133D" w:rsidRDefault="00BE133D" w:rsidP="00BE133D">
      <w:pPr>
        <w:widowControl w:val="0"/>
        <w:autoSpaceDE w:val="0"/>
        <w:autoSpaceDN w:val="0"/>
        <w:adjustRightInd w:val="0"/>
        <w:ind w:right="340"/>
        <w:rPr>
          <w:rFonts w:ascii="Montserrat" w:hAnsi="Montserrat" w:cs="TimesNewRomanPSMT"/>
          <w:b/>
          <w:sz w:val="26"/>
          <w:szCs w:val="26"/>
        </w:rPr>
      </w:pPr>
    </w:p>
    <w:p w14:paraId="4B03E009" w14:textId="521BEB62" w:rsidR="009E23E1" w:rsidRPr="009E23E1" w:rsidRDefault="009E23E1" w:rsidP="009E23E1">
      <w:pPr>
        <w:rPr>
          <w:rFonts w:ascii="Times New Roman" w:hAnsi="Times New Roman" w:cs="Times New Roman"/>
        </w:rPr>
      </w:pPr>
      <w:r w:rsidRPr="009E23E1">
        <w:rPr>
          <w:rFonts w:ascii="Times New Roman" w:hAnsi="Times New Roman" w:cs="Times New Roman"/>
        </w:rPr>
        <w:t xml:space="preserve">Pos Indonesia is a healthy company that has been able to generate decent profit. In 2016, its profit soared to </w:t>
      </w:r>
      <w:proofErr w:type="spellStart"/>
      <w:r w:rsidRPr="009E23E1">
        <w:rPr>
          <w:rFonts w:ascii="Times New Roman" w:hAnsi="Times New Roman" w:cs="Times New Roman"/>
        </w:rPr>
        <w:t>Rp</w:t>
      </w:r>
      <w:proofErr w:type="spellEnd"/>
      <w:r w:rsidRPr="009E23E1">
        <w:rPr>
          <w:rFonts w:ascii="Times New Roman" w:hAnsi="Times New Roman" w:cs="Times New Roman"/>
        </w:rPr>
        <w:t xml:space="preserve"> 430 billion from its 2011 – 2015 average of Rp161 billion. While it dropped to Rp399 billion in 2017, that is still high compared to the previous average.</w:t>
      </w:r>
    </w:p>
    <w:p w14:paraId="1421FA34" w14:textId="77777777" w:rsidR="009E23E1" w:rsidRPr="009E23E1" w:rsidRDefault="009E23E1" w:rsidP="009E23E1">
      <w:pPr>
        <w:rPr>
          <w:rFonts w:ascii="Times New Roman" w:hAnsi="Times New Roman" w:cs="Times New Roman"/>
        </w:rPr>
      </w:pPr>
    </w:p>
    <w:p w14:paraId="6EB6950E" w14:textId="46B70448" w:rsidR="009E23E1" w:rsidRDefault="009E23E1" w:rsidP="009E23E1">
      <w:pPr>
        <w:rPr>
          <w:rFonts w:ascii="Times New Roman" w:hAnsi="Times New Roman" w:cs="Times New Roman"/>
        </w:rPr>
      </w:pPr>
      <w:r w:rsidRPr="009E23E1">
        <w:rPr>
          <w:rFonts w:ascii="Times New Roman" w:hAnsi="Times New Roman" w:cs="Times New Roman"/>
        </w:rPr>
        <w:lastRenderedPageBreak/>
        <w:t xml:space="preserve">Despite its profitability, Pos Indonesia has struggled to generate consistent positive cashflow from its operations. The year 2013 was an exception, because Pos Indonesia reported Rp1.1 trillion positive cashflow from its operation. A deeper look at the 2015 financial report revealed that the cash generated in 2013 was from a decision to delay PSO delivery and tax payment, not from </w:t>
      </w:r>
      <w:proofErr w:type="spellStart"/>
      <w:r w:rsidRPr="009E23E1">
        <w:rPr>
          <w:rFonts w:ascii="Times New Roman" w:hAnsi="Times New Roman" w:cs="Times New Roman"/>
        </w:rPr>
        <w:t>bonafide</w:t>
      </w:r>
      <w:proofErr w:type="spellEnd"/>
      <w:r w:rsidRPr="009E23E1">
        <w:rPr>
          <w:rFonts w:ascii="Times New Roman" w:hAnsi="Times New Roman" w:cs="Times New Roman"/>
        </w:rPr>
        <w:t xml:space="preserve"> business operations.</w:t>
      </w:r>
    </w:p>
    <w:p w14:paraId="762C20D5" w14:textId="15F4940D" w:rsidR="009E23E1" w:rsidRDefault="009E23E1" w:rsidP="009E23E1">
      <w:pPr>
        <w:rPr>
          <w:rFonts w:ascii="Times New Roman" w:hAnsi="Times New Roman" w:cs="Times New Roman"/>
        </w:rPr>
      </w:pPr>
    </w:p>
    <w:p w14:paraId="62E0762F" w14:textId="2FE61E4D" w:rsidR="009E23E1" w:rsidRPr="009E23E1" w:rsidRDefault="009E23E1" w:rsidP="009E23E1">
      <w:pPr>
        <w:rPr>
          <w:rFonts w:ascii="Times New Roman" w:hAnsi="Times New Roman" w:cs="Times New Roman"/>
        </w:rPr>
      </w:pPr>
      <w:r>
        <w:rPr>
          <w:noProof/>
        </w:rPr>
        <w:drawing>
          <wp:inline distT="0" distB="0" distL="0" distR="0" wp14:anchorId="1342470B" wp14:editId="09F91210">
            <wp:extent cx="5727700" cy="4120515"/>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4120515"/>
                    </a:xfrm>
                    <a:prstGeom prst="rect">
                      <a:avLst/>
                    </a:prstGeom>
                    <a:noFill/>
                    <a:ln>
                      <a:noFill/>
                    </a:ln>
                  </pic:spPr>
                </pic:pic>
              </a:graphicData>
            </a:graphic>
          </wp:inline>
        </w:drawing>
      </w:r>
    </w:p>
    <w:p w14:paraId="658E82AF" w14:textId="77777777" w:rsidR="009E23E1" w:rsidRPr="009E23E1" w:rsidRDefault="009E23E1" w:rsidP="009E23E1">
      <w:pPr>
        <w:rPr>
          <w:rFonts w:ascii="Times New Roman" w:hAnsi="Times New Roman" w:cs="Times New Roman"/>
        </w:rPr>
      </w:pPr>
    </w:p>
    <w:p w14:paraId="6D81277B" w14:textId="50938F77" w:rsidR="009E23E1" w:rsidRDefault="009E23E1" w:rsidP="009E23E1">
      <w:pPr>
        <w:rPr>
          <w:rFonts w:ascii="Times New Roman" w:hAnsi="Times New Roman" w:cs="Times New Roman"/>
        </w:rPr>
      </w:pPr>
      <w:r w:rsidRPr="009E23E1">
        <w:rPr>
          <w:rFonts w:ascii="Times New Roman" w:hAnsi="Times New Roman" w:cs="Times New Roman"/>
        </w:rPr>
        <w:t>Besides the cashflow issue, Pos Indonesia has a serious problem with its employee benefits scheme. Following the adoption of Financial Accounting Standard No. 24 concerning postemployment benefits in fiscal year 2013, Pos Indonesia’s employee benefits liability soared to Rp1.08 trillion from Rp309 billion in the previous year. After that, the management tried to trim its employee benefits liability, but the strike launched by the SPPI-KB earlier this year suggests that effort faces a serious challenge.</w:t>
      </w:r>
    </w:p>
    <w:p w14:paraId="47F398B4" w14:textId="67360E60" w:rsidR="009E23E1" w:rsidRDefault="009E23E1" w:rsidP="009E23E1">
      <w:pPr>
        <w:rPr>
          <w:rFonts w:ascii="Times New Roman" w:hAnsi="Times New Roman" w:cs="Times New Roman"/>
        </w:rPr>
      </w:pPr>
    </w:p>
    <w:p w14:paraId="1FD262AD" w14:textId="65204C9B" w:rsidR="009E23E1" w:rsidRDefault="009E23E1" w:rsidP="009E23E1">
      <w:pPr>
        <w:rPr>
          <w:rFonts w:ascii="Times New Roman" w:hAnsi="Times New Roman" w:cs="Times New Roman"/>
        </w:rPr>
      </w:pPr>
    </w:p>
    <w:p w14:paraId="2327B445" w14:textId="453B8C5D" w:rsidR="009E23E1" w:rsidRPr="009E23E1" w:rsidRDefault="009E23E1" w:rsidP="009E23E1">
      <w:pPr>
        <w:rPr>
          <w:rFonts w:ascii="Times New Roman" w:hAnsi="Times New Roman" w:cs="Times New Roman"/>
        </w:rPr>
      </w:pPr>
      <w:r w:rsidRPr="001A4CC5">
        <w:rPr>
          <w:rFonts w:ascii="Times New Roman" w:eastAsia="Times New Roman" w:hAnsi="Times New Roman" w:cs="Times New Roman"/>
          <w:noProof/>
          <w:color w:val="222222"/>
        </w:rPr>
        <w:drawing>
          <wp:inline distT="0" distB="0" distL="0" distR="0" wp14:anchorId="1884A8B3" wp14:editId="3448977F">
            <wp:extent cx="1841500" cy="25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t 5tenggara-bg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254000"/>
                    </a:xfrm>
                    <a:prstGeom prst="rect">
                      <a:avLst/>
                    </a:prstGeom>
                  </pic:spPr>
                </pic:pic>
              </a:graphicData>
            </a:graphic>
          </wp:inline>
        </w:drawing>
      </w:r>
    </w:p>
    <w:p w14:paraId="527B5AB6" w14:textId="12A299E0" w:rsidR="009E23E1" w:rsidRPr="009E23E1" w:rsidRDefault="009E23E1" w:rsidP="009E23E1">
      <w:pPr>
        <w:rPr>
          <w:rFonts w:ascii="Times New Roman" w:hAnsi="Times New Roman" w:cs="Times New Roman"/>
        </w:rPr>
      </w:pPr>
      <w:r w:rsidRPr="009E23E1">
        <w:rPr>
          <w:rFonts w:ascii="Times New Roman" w:hAnsi="Times New Roman" w:cs="Times New Roman"/>
        </w:rPr>
        <w:t>A high official from Pos Indonesia said the country’s postal service had been undergoing significant technological transformation in its parcel sortation system through the adoption of robotic and digital technology since November 2017. This transformation began to pay off in the last quarter of 2018, in which the state-owned postal service started to book a profit after recording a loss in the previous quarter.</w:t>
      </w:r>
    </w:p>
    <w:p w14:paraId="02F5F2BB" w14:textId="77777777" w:rsidR="009E23E1" w:rsidRPr="009E23E1" w:rsidRDefault="009E23E1" w:rsidP="009E23E1">
      <w:pPr>
        <w:rPr>
          <w:rFonts w:ascii="Times New Roman" w:hAnsi="Times New Roman" w:cs="Times New Roman"/>
        </w:rPr>
      </w:pPr>
    </w:p>
    <w:p w14:paraId="6153E97B" w14:textId="306DA6EF" w:rsidR="009E23E1" w:rsidRPr="009E23E1" w:rsidRDefault="009E23E1" w:rsidP="009E23E1">
      <w:pPr>
        <w:rPr>
          <w:rFonts w:ascii="Times New Roman" w:hAnsi="Times New Roman" w:cs="Times New Roman"/>
        </w:rPr>
      </w:pPr>
      <w:r w:rsidRPr="009E23E1">
        <w:rPr>
          <w:rFonts w:ascii="Times New Roman" w:hAnsi="Times New Roman" w:cs="Times New Roman"/>
        </w:rPr>
        <w:t xml:space="preserve">The technology adopted is an automated sortation machine manufactured by </w:t>
      </w:r>
      <w:proofErr w:type="spellStart"/>
      <w:r w:rsidRPr="009E23E1">
        <w:rPr>
          <w:rFonts w:ascii="Times New Roman" w:hAnsi="Times New Roman" w:cs="Times New Roman"/>
        </w:rPr>
        <w:t>GreyOrange</w:t>
      </w:r>
      <w:proofErr w:type="spellEnd"/>
      <w:r w:rsidRPr="009E23E1">
        <w:rPr>
          <w:rFonts w:ascii="Times New Roman" w:hAnsi="Times New Roman" w:cs="Times New Roman"/>
        </w:rPr>
        <w:t xml:space="preserve">, the Linear Sorter. </w:t>
      </w:r>
      <w:proofErr w:type="spellStart"/>
      <w:r w:rsidRPr="009E23E1">
        <w:rPr>
          <w:rFonts w:ascii="Times New Roman" w:hAnsi="Times New Roman" w:cs="Times New Roman"/>
        </w:rPr>
        <w:t>GreyOrange’s</w:t>
      </w:r>
      <w:proofErr w:type="spellEnd"/>
      <w:r w:rsidRPr="009E23E1">
        <w:rPr>
          <w:rFonts w:ascii="Times New Roman" w:hAnsi="Times New Roman" w:cs="Times New Roman"/>
        </w:rPr>
        <w:t xml:space="preserve"> Linear Sorter has 15 robotic arms to sort parcels. Using data on parcels’ dimensional weight, size and destination postal code that are available in each parcel’s unique barcode, the Linear Sorter can sort 40 parcels per minute. The machine is installed at Pos Indonesia’s main office in </w:t>
      </w:r>
      <w:proofErr w:type="spellStart"/>
      <w:r w:rsidRPr="009E23E1">
        <w:rPr>
          <w:rFonts w:ascii="Times New Roman" w:hAnsi="Times New Roman" w:cs="Times New Roman"/>
        </w:rPr>
        <w:t>Lapangan</w:t>
      </w:r>
      <w:proofErr w:type="spellEnd"/>
      <w:r w:rsidRPr="009E23E1">
        <w:rPr>
          <w:rFonts w:ascii="Times New Roman" w:hAnsi="Times New Roman" w:cs="Times New Roman"/>
        </w:rPr>
        <w:t xml:space="preserve"> </w:t>
      </w:r>
      <w:proofErr w:type="spellStart"/>
      <w:r w:rsidRPr="009E23E1">
        <w:rPr>
          <w:rFonts w:ascii="Times New Roman" w:hAnsi="Times New Roman" w:cs="Times New Roman"/>
        </w:rPr>
        <w:t>Banteng</w:t>
      </w:r>
      <w:proofErr w:type="spellEnd"/>
      <w:r w:rsidRPr="009E23E1">
        <w:rPr>
          <w:rFonts w:ascii="Times New Roman" w:hAnsi="Times New Roman" w:cs="Times New Roman"/>
        </w:rPr>
        <w:t>, Jakarta.</w:t>
      </w:r>
    </w:p>
    <w:p w14:paraId="79A9DEBD" w14:textId="77777777" w:rsidR="009E23E1" w:rsidRPr="009E23E1" w:rsidRDefault="009E23E1" w:rsidP="009E23E1">
      <w:pPr>
        <w:rPr>
          <w:rFonts w:ascii="Times New Roman" w:hAnsi="Times New Roman" w:cs="Times New Roman"/>
        </w:rPr>
      </w:pPr>
    </w:p>
    <w:p w14:paraId="6B310D11" w14:textId="04D2E72F" w:rsidR="009E23E1" w:rsidRPr="009E23E1" w:rsidRDefault="009E23E1" w:rsidP="009E23E1">
      <w:pPr>
        <w:rPr>
          <w:rFonts w:ascii="Times New Roman" w:hAnsi="Times New Roman" w:cs="Times New Roman"/>
        </w:rPr>
      </w:pPr>
      <w:r w:rsidRPr="009E23E1">
        <w:rPr>
          <w:rFonts w:ascii="Times New Roman" w:hAnsi="Times New Roman" w:cs="Times New Roman"/>
        </w:rPr>
        <w:t xml:space="preserve">Another source said the machine helped Pos Indonesia in the era of rapidly growing e-commerce transactions. Every day, it sorts parcels from various e-commerce marketplaces, such as </w:t>
      </w:r>
      <w:proofErr w:type="spellStart"/>
      <w:r w:rsidRPr="009E23E1">
        <w:rPr>
          <w:rFonts w:ascii="Times New Roman" w:hAnsi="Times New Roman" w:cs="Times New Roman"/>
        </w:rPr>
        <w:t>Blibli</w:t>
      </w:r>
      <w:proofErr w:type="spellEnd"/>
      <w:r w:rsidRPr="009E23E1">
        <w:rPr>
          <w:rFonts w:ascii="Times New Roman" w:hAnsi="Times New Roman" w:cs="Times New Roman"/>
        </w:rPr>
        <w:t xml:space="preserve">, Lazada and JD.id. The source does not believe that Pos Indonesia is on the verge of bankruptcy, as claimed by Rieke </w:t>
      </w:r>
      <w:proofErr w:type="spellStart"/>
      <w:r w:rsidRPr="009E23E1">
        <w:rPr>
          <w:rFonts w:ascii="Times New Roman" w:hAnsi="Times New Roman" w:cs="Times New Roman"/>
        </w:rPr>
        <w:t>Diah</w:t>
      </w:r>
      <w:proofErr w:type="spellEnd"/>
      <w:r w:rsidRPr="009E23E1">
        <w:rPr>
          <w:rFonts w:ascii="Times New Roman" w:hAnsi="Times New Roman" w:cs="Times New Roman"/>
        </w:rPr>
        <w:t xml:space="preserve"> </w:t>
      </w:r>
      <w:proofErr w:type="spellStart"/>
      <w:r w:rsidRPr="009E23E1">
        <w:rPr>
          <w:rFonts w:ascii="Times New Roman" w:hAnsi="Times New Roman" w:cs="Times New Roman"/>
        </w:rPr>
        <w:t>Pitaloka</w:t>
      </w:r>
      <w:proofErr w:type="spellEnd"/>
      <w:r w:rsidRPr="009E23E1">
        <w:rPr>
          <w:rFonts w:ascii="Times New Roman" w:hAnsi="Times New Roman" w:cs="Times New Roman"/>
        </w:rPr>
        <w:t>.</w:t>
      </w:r>
    </w:p>
    <w:p w14:paraId="29FBA68E" w14:textId="77777777" w:rsidR="009E23E1" w:rsidRPr="009E23E1" w:rsidRDefault="009E23E1" w:rsidP="009E23E1">
      <w:pPr>
        <w:rPr>
          <w:rFonts w:ascii="Times New Roman" w:hAnsi="Times New Roman" w:cs="Times New Roman"/>
        </w:rPr>
      </w:pPr>
    </w:p>
    <w:p w14:paraId="53CF28E8" w14:textId="36315D12" w:rsidR="009E23E1" w:rsidRPr="009E23E1" w:rsidRDefault="009E23E1" w:rsidP="009E23E1">
      <w:pPr>
        <w:rPr>
          <w:rFonts w:ascii="Times New Roman" w:hAnsi="Times New Roman" w:cs="Times New Roman"/>
        </w:rPr>
      </w:pPr>
      <w:r w:rsidRPr="009E23E1">
        <w:rPr>
          <w:rFonts w:ascii="Times New Roman" w:hAnsi="Times New Roman" w:cs="Times New Roman"/>
        </w:rPr>
        <w:t>Besides income from parcel delivery, Pos Indonesia also receives commissions from the use of its postal infrastructure in Eastern Indonesia by private courier service providers like Tiki JNE and J&amp;T Express. “Rather than establishing their own infrastructure, it is more beneficial for those companies to use Pos Indonesia’s more than 4,500 postal offices located in all districts of Indonesia,” the source said.</w:t>
      </w:r>
    </w:p>
    <w:p w14:paraId="1ECC39F5" w14:textId="77777777" w:rsidR="009E23E1" w:rsidRPr="009E23E1" w:rsidRDefault="009E23E1" w:rsidP="009E23E1">
      <w:pPr>
        <w:rPr>
          <w:rFonts w:ascii="Times New Roman" w:hAnsi="Times New Roman" w:cs="Times New Roman"/>
        </w:rPr>
      </w:pPr>
    </w:p>
    <w:p w14:paraId="4D611D21" w14:textId="77777777" w:rsidR="009E23E1" w:rsidRPr="009E23E1" w:rsidRDefault="009E23E1" w:rsidP="009E23E1">
      <w:pPr>
        <w:rPr>
          <w:rFonts w:ascii="Times New Roman" w:hAnsi="Times New Roman" w:cs="Times New Roman"/>
        </w:rPr>
      </w:pPr>
      <w:r w:rsidRPr="009E23E1">
        <w:rPr>
          <w:rFonts w:ascii="Times New Roman" w:hAnsi="Times New Roman" w:cs="Times New Roman"/>
        </w:rPr>
        <w:t>Nevertheless, Pos Indonesia is struggling with motivating its employees to keep pace with change brought about by developments in digital technology.</w:t>
      </w:r>
    </w:p>
    <w:p w14:paraId="61D98FC0" w14:textId="77777777" w:rsidR="00540777" w:rsidRPr="00266335" w:rsidRDefault="00540777" w:rsidP="00266335">
      <w:pPr>
        <w:spacing w:after="200"/>
        <w:rPr>
          <w:rFonts w:ascii="Times New Roman" w:hAnsi="Times New Roman" w:cs="Times New Roman"/>
        </w:rPr>
      </w:pPr>
    </w:p>
    <w:p w14:paraId="5D997703" w14:textId="23003128" w:rsidR="00BE133D" w:rsidRPr="00266335" w:rsidRDefault="00540777" w:rsidP="00BE133D">
      <w:pPr>
        <w:pStyle w:val="Title"/>
        <w:rPr>
          <w:sz w:val="30"/>
          <w:szCs w:val="30"/>
        </w:rPr>
      </w:pPr>
      <w:r w:rsidRPr="00540777">
        <w:rPr>
          <w:sz w:val="30"/>
          <w:szCs w:val="30"/>
        </w:rPr>
        <w:t xml:space="preserve">Issue Update: Palace rejects </w:t>
      </w:r>
      <w:proofErr w:type="spellStart"/>
      <w:r w:rsidRPr="00540777">
        <w:rPr>
          <w:sz w:val="30"/>
          <w:szCs w:val="30"/>
        </w:rPr>
        <w:t>Arviyan</w:t>
      </w:r>
      <w:proofErr w:type="spellEnd"/>
      <w:r w:rsidRPr="00540777">
        <w:rPr>
          <w:sz w:val="30"/>
          <w:szCs w:val="30"/>
        </w:rPr>
        <w:t xml:space="preserve"> Arifin for PLN top post</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BE133D" w14:paraId="7FB9F82F" w14:textId="77777777" w:rsidTr="006B7686">
        <w:tc>
          <w:tcPr>
            <w:tcW w:w="9010" w:type="dxa"/>
            <w:shd w:val="clear" w:color="auto" w:fill="258ACA"/>
            <w:vAlign w:val="center"/>
          </w:tcPr>
          <w:p w14:paraId="6377A320" w14:textId="77777777" w:rsidR="00BE133D" w:rsidRPr="0044157A" w:rsidRDefault="00BE133D" w:rsidP="006B7686">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BE133D" w14:paraId="359C7361" w14:textId="77777777" w:rsidTr="006B7686">
        <w:tc>
          <w:tcPr>
            <w:tcW w:w="9010" w:type="dxa"/>
            <w:vAlign w:val="center"/>
          </w:tcPr>
          <w:p w14:paraId="20136C76"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The State Palace has reportedly rejected the nomination of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Arifin to lead state-owned electricity company PLN because of his role in causing Bank </w:t>
            </w:r>
            <w:proofErr w:type="spellStart"/>
            <w:r w:rsidRPr="00540777">
              <w:rPr>
                <w:rFonts w:ascii="Times New Roman" w:hAnsi="Times New Roman" w:cs="Times New Roman"/>
              </w:rPr>
              <w:t>Muamalat’s</w:t>
            </w:r>
            <w:proofErr w:type="spellEnd"/>
            <w:r w:rsidRPr="00540777">
              <w:rPr>
                <w:rFonts w:ascii="Times New Roman" w:hAnsi="Times New Roman" w:cs="Times New Roman"/>
              </w:rPr>
              <w:t xml:space="preserve"> deep financial difficulties. The State-Owned Enterprises Ministry will need to propose another name to President Joko “Jokowi” Widodo. </w:t>
            </w:r>
          </w:p>
          <w:p w14:paraId="2434A23E" w14:textId="77777777" w:rsidR="00540777" w:rsidRPr="00540777" w:rsidRDefault="00540777" w:rsidP="00540777">
            <w:pPr>
              <w:rPr>
                <w:rFonts w:ascii="Times New Roman" w:hAnsi="Times New Roman" w:cs="Times New Roman"/>
              </w:rPr>
            </w:pPr>
          </w:p>
          <w:p w14:paraId="1240E0EB"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State-owned steel manufacturer Krakatau Steel president director </w:t>
            </w:r>
            <w:proofErr w:type="spellStart"/>
            <w:r w:rsidRPr="00540777">
              <w:rPr>
                <w:rFonts w:ascii="Times New Roman" w:hAnsi="Times New Roman" w:cs="Times New Roman"/>
              </w:rPr>
              <w:t>Silmy</w:t>
            </w:r>
            <w:proofErr w:type="spellEnd"/>
            <w:r w:rsidRPr="00540777">
              <w:rPr>
                <w:rFonts w:ascii="Times New Roman" w:hAnsi="Times New Roman" w:cs="Times New Roman"/>
              </w:rPr>
              <w:t xml:space="preserve"> Karim and state-owned railway operator KAI president director Edi </w:t>
            </w:r>
            <w:proofErr w:type="spellStart"/>
            <w:r w:rsidRPr="00540777">
              <w:rPr>
                <w:rFonts w:ascii="Times New Roman" w:hAnsi="Times New Roman" w:cs="Times New Roman"/>
              </w:rPr>
              <w:t>Sukmoro</w:t>
            </w:r>
            <w:proofErr w:type="spellEnd"/>
            <w:r w:rsidRPr="00540777">
              <w:rPr>
                <w:rFonts w:ascii="Times New Roman" w:hAnsi="Times New Roman" w:cs="Times New Roman"/>
              </w:rPr>
              <w:t xml:space="preserve"> have been said to be viable candidates to lead PLN. (see </w:t>
            </w:r>
            <w:r w:rsidRPr="00540777">
              <w:rPr>
                <w:rFonts w:ascii="Times New Roman" w:hAnsi="Times New Roman" w:cs="Times New Roman"/>
                <w:b/>
                <w:bCs/>
              </w:rPr>
              <w:t>What we’ve heard</w:t>
            </w:r>
            <w:r w:rsidRPr="00540777">
              <w:rPr>
                <w:rFonts w:ascii="Times New Roman" w:hAnsi="Times New Roman" w:cs="Times New Roman"/>
              </w:rPr>
              <w:t xml:space="preserve">). The approved candidate would replace </w:t>
            </w:r>
            <w:proofErr w:type="spellStart"/>
            <w:r w:rsidRPr="00540777">
              <w:rPr>
                <w:rFonts w:ascii="Times New Roman" w:hAnsi="Times New Roman" w:cs="Times New Roman"/>
              </w:rPr>
              <w:t>Sofyan</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Basir</w:t>
            </w:r>
            <w:proofErr w:type="spellEnd"/>
            <w:r w:rsidRPr="00540777">
              <w:rPr>
                <w:rFonts w:ascii="Times New Roman" w:hAnsi="Times New Roman" w:cs="Times New Roman"/>
              </w:rPr>
              <w:t>, who has become embroiled in the Riau-1 power plant corruption case.</w:t>
            </w:r>
          </w:p>
          <w:p w14:paraId="5E015A48" w14:textId="77777777" w:rsidR="00540777" w:rsidRPr="00540777" w:rsidRDefault="00540777" w:rsidP="00540777">
            <w:pPr>
              <w:rPr>
                <w:rFonts w:ascii="Times New Roman" w:hAnsi="Times New Roman" w:cs="Times New Roman"/>
              </w:rPr>
            </w:pPr>
          </w:p>
          <w:p w14:paraId="74F15DDC"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Tenggara Backgrounder reported on July 26 that State-Owned Enterprises (SOEs) Minister </w:t>
            </w:r>
            <w:proofErr w:type="spellStart"/>
            <w:r w:rsidRPr="00540777">
              <w:rPr>
                <w:rFonts w:ascii="Times New Roman" w:hAnsi="Times New Roman" w:cs="Times New Roman"/>
              </w:rPr>
              <w:t>Rini</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Soemarno</w:t>
            </w:r>
            <w:proofErr w:type="spellEnd"/>
            <w:r w:rsidRPr="00540777">
              <w:rPr>
                <w:rFonts w:ascii="Times New Roman" w:hAnsi="Times New Roman" w:cs="Times New Roman"/>
              </w:rPr>
              <w:t xml:space="preserve"> had reportedly proposed </w:t>
            </w:r>
            <w:proofErr w:type="spellStart"/>
            <w:r w:rsidRPr="00540777">
              <w:rPr>
                <w:rFonts w:ascii="Times New Roman" w:hAnsi="Times New Roman" w:cs="Times New Roman"/>
              </w:rPr>
              <w:t>Arviyand</w:t>
            </w:r>
            <w:proofErr w:type="spellEnd"/>
            <w:r w:rsidRPr="00540777">
              <w:rPr>
                <w:rFonts w:ascii="Times New Roman" w:hAnsi="Times New Roman" w:cs="Times New Roman"/>
              </w:rPr>
              <w:t xml:space="preserve"> Arifin, currently president director of state mining company Bukit </w:t>
            </w:r>
            <w:proofErr w:type="spellStart"/>
            <w:r w:rsidRPr="00540777">
              <w:rPr>
                <w:rFonts w:ascii="Times New Roman" w:hAnsi="Times New Roman" w:cs="Times New Roman"/>
              </w:rPr>
              <w:t>Asam</w:t>
            </w:r>
            <w:proofErr w:type="spellEnd"/>
            <w:r w:rsidRPr="00540777">
              <w:rPr>
                <w:rFonts w:ascii="Times New Roman" w:hAnsi="Times New Roman" w:cs="Times New Roman"/>
              </w:rPr>
              <w:t xml:space="preserve"> (PTBA), to President Jokowi as the sole candidate for the PLN president director position.</w:t>
            </w:r>
          </w:p>
          <w:p w14:paraId="6AAABBBA" w14:textId="77777777" w:rsidR="00540777" w:rsidRPr="00540777" w:rsidRDefault="00540777" w:rsidP="00540777">
            <w:pPr>
              <w:rPr>
                <w:rFonts w:ascii="Times New Roman" w:hAnsi="Times New Roman" w:cs="Times New Roman"/>
              </w:rPr>
            </w:pPr>
          </w:p>
          <w:p w14:paraId="32F0C3AF" w14:textId="77777777" w:rsidR="00540777" w:rsidRPr="00540777" w:rsidRDefault="00540777" w:rsidP="00540777">
            <w:pPr>
              <w:rPr>
                <w:rFonts w:ascii="Times New Roman" w:hAnsi="Times New Roman" w:cs="Times New Roman"/>
              </w:rPr>
            </w:pP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was </w:t>
            </w:r>
            <w:proofErr w:type="gramStart"/>
            <w:r w:rsidRPr="00540777">
              <w:rPr>
                <w:rFonts w:ascii="Times New Roman" w:hAnsi="Times New Roman" w:cs="Times New Roman"/>
              </w:rPr>
              <w:t>actually not</w:t>
            </w:r>
            <w:proofErr w:type="gramEnd"/>
            <w:r w:rsidRPr="00540777">
              <w:rPr>
                <w:rFonts w:ascii="Times New Roman" w:hAnsi="Times New Roman" w:cs="Times New Roman"/>
              </w:rPr>
              <w:t xml:space="preserve"> </w:t>
            </w:r>
            <w:proofErr w:type="spellStart"/>
            <w:r w:rsidRPr="00540777">
              <w:rPr>
                <w:rFonts w:ascii="Times New Roman" w:hAnsi="Times New Roman" w:cs="Times New Roman"/>
              </w:rPr>
              <w:t>Rini’s</w:t>
            </w:r>
            <w:proofErr w:type="spellEnd"/>
            <w:r w:rsidRPr="00540777">
              <w:rPr>
                <w:rFonts w:ascii="Times New Roman" w:hAnsi="Times New Roman" w:cs="Times New Roman"/>
              </w:rPr>
              <w:t xml:space="preserve"> first choice. She had offered the position to several people, including PLN acting president director Djoko </w:t>
            </w:r>
            <w:proofErr w:type="spellStart"/>
            <w:r w:rsidRPr="00540777">
              <w:rPr>
                <w:rFonts w:ascii="Times New Roman" w:hAnsi="Times New Roman" w:cs="Times New Roman"/>
              </w:rPr>
              <w:t>Rahardjo</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Abumanan</w:t>
            </w:r>
            <w:proofErr w:type="spellEnd"/>
            <w:r w:rsidRPr="00540777">
              <w:rPr>
                <w:rFonts w:ascii="Times New Roman" w:hAnsi="Times New Roman" w:cs="Times New Roman"/>
              </w:rPr>
              <w:t xml:space="preserve"> and former telecom company </w:t>
            </w:r>
            <w:proofErr w:type="spellStart"/>
            <w:r w:rsidRPr="00540777">
              <w:rPr>
                <w:rFonts w:ascii="Times New Roman" w:hAnsi="Times New Roman" w:cs="Times New Roman"/>
              </w:rPr>
              <w:t>Telkomsel</w:t>
            </w:r>
            <w:proofErr w:type="spellEnd"/>
            <w:r w:rsidRPr="00540777">
              <w:rPr>
                <w:rFonts w:ascii="Times New Roman" w:hAnsi="Times New Roman" w:cs="Times New Roman"/>
              </w:rPr>
              <w:t xml:space="preserve"> president director Alex </w:t>
            </w:r>
            <w:proofErr w:type="spellStart"/>
            <w:r w:rsidRPr="00540777">
              <w:rPr>
                <w:rFonts w:ascii="Times New Roman" w:hAnsi="Times New Roman" w:cs="Times New Roman"/>
              </w:rPr>
              <w:t>Sinaga</w:t>
            </w:r>
            <w:proofErr w:type="spellEnd"/>
            <w:r w:rsidRPr="00540777">
              <w:rPr>
                <w:rFonts w:ascii="Times New Roman" w:hAnsi="Times New Roman" w:cs="Times New Roman"/>
              </w:rPr>
              <w:t xml:space="preserve">, but they refused to take up the mantle. </w:t>
            </w:r>
          </w:p>
          <w:p w14:paraId="598FE6BE" w14:textId="77777777" w:rsidR="00540777" w:rsidRPr="00540777" w:rsidRDefault="00540777" w:rsidP="00540777">
            <w:pPr>
              <w:rPr>
                <w:rFonts w:ascii="Times New Roman" w:hAnsi="Times New Roman" w:cs="Times New Roman"/>
              </w:rPr>
            </w:pPr>
          </w:p>
          <w:p w14:paraId="176C6CF3" w14:textId="5BEECEEF" w:rsidR="00BE133D" w:rsidRPr="00540777" w:rsidRDefault="00540777" w:rsidP="00266335">
            <w:pPr>
              <w:rPr>
                <w:rFonts w:ascii="Times New Roman" w:hAnsi="Times New Roman" w:cs="Times New Roman"/>
              </w:rPr>
            </w:pPr>
            <w:r w:rsidRPr="00540777">
              <w:rPr>
                <w:rFonts w:ascii="Times New Roman" w:hAnsi="Times New Roman" w:cs="Times New Roman"/>
              </w:rPr>
              <w:t xml:space="preserve">The reluctance of some of the names approached by </w:t>
            </w:r>
            <w:proofErr w:type="spellStart"/>
            <w:r w:rsidRPr="00540777">
              <w:rPr>
                <w:rFonts w:ascii="Times New Roman" w:hAnsi="Times New Roman" w:cs="Times New Roman"/>
              </w:rPr>
              <w:t>Rini</w:t>
            </w:r>
            <w:proofErr w:type="spellEnd"/>
            <w:r w:rsidRPr="00540777">
              <w:rPr>
                <w:rFonts w:ascii="Times New Roman" w:hAnsi="Times New Roman" w:cs="Times New Roman"/>
              </w:rPr>
              <w:t xml:space="preserve"> was allegedly due to the criminal tendency that might befall the leader of the company that monopolizes the supply of electricity in Indonesia. Suspended PLN president director </w:t>
            </w:r>
            <w:proofErr w:type="spellStart"/>
            <w:r w:rsidRPr="00540777">
              <w:rPr>
                <w:rFonts w:ascii="Times New Roman" w:hAnsi="Times New Roman" w:cs="Times New Roman"/>
              </w:rPr>
              <w:t>Sofyan</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Basir</w:t>
            </w:r>
            <w:proofErr w:type="spellEnd"/>
            <w:r w:rsidRPr="00540777">
              <w:rPr>
                <w:rFonts w:ascii="Times New Roman" w:hAnsi="Times New Roman" w:cs="Times New Roman"/>
              </w:rPr>
              <w:t xml:space="preserve"> is currently facing trial for his alleged role in a bribery case pertaining to the Riau-1 power plant. His predecessor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is also embroiled in another alleged corruption case related to the procurement of high-speed diesel (HSD) fuel by PLN.</w:t>
            </w:r>
            <w:r w:rsidRPr="00540777">
              <w:rPr>
                <w:rStyle w:val="FootnoteReference"/>
                <w:rFonts w:ascii="Times New Roman" w:hAnsi="Times New Roman" w:cs="Times New Roman"/>
              </w:rPr>
              <w:footnoteReference w:id="21"/>
            </w:r>
          </w:p>
        </w:tc>
      </w:tr>
    </w:tbl>
    <w:p w14:paraId="69EAF903" w14:textId="3336A2FD" w:rsidR="00BE133D" w:rsidRDefault="00BE133D" w:rsidP="00BE133D">
      <w:pPr>
        <w:rPr>
          <w:rFonts w:ascii="Times New Roman" w:hAnsi="Times New Roman" w:cs="Times New Roman"/>
        </w:rPr>
      </w:pPr>
    </w:p>
    <w:p w14:paraId="610134C1" w14:textId="77777777" w:rsidR="00540777" w:rsidRDefault="00540777" w:rsidP="00BE133D">
      <w:pPr>
        <w:rPr>
          <w:rFonts w:ascii="Times New Roman" w:hAnsi="Times New Roman" w:cs="Times New Roman"/>
        </w:rPr>
      </w:pPr>
    </w:p>
    <w:p w14:paraId="765FE9B6" w14:textId="7D60C10B" w:rsidR="00BE133D" w:rsidRPr="008D3402" w:rsidRDefault="00540777" w:rsidP="00BE133D">
      <w:pPr>
        <w:rPr>
          <w:rFonts w:ascii="Times New Roman" w:hAnsi="Times New Roman" w:cs="Times New Roman"/>
        </w:rPr>
      </w:pPr>
      <w:r>
        <w:rPr>
          <w:rFonts w:ascii="Times New Roman" w:eastAsia="Times New Roman" w:hAnsi="Times New Roman" w:cs="Times New Roman"/>
          <w:b/>
          <w:noProof/>
          <w:color w:val="222222"/>
        </w:rPr>
        <w:lastRenderedPageBreak/>
        <w:drawing>
          <wp:inline distT="0" distB="0" distL="0" distR="0" wp14:anchorId="2930D35B" wp14:editId="51290CF8">
            <wp:extent cx="1270000" cy="254000"/>
            <wp:effectExtent l="0" t="0" r="0" b="0"/>
            <wp:docPr id="29" name="Picture 2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5895F476" w14:textId="77777777" w:rsidR="00BE133D" w:rsidRDefault="00BE133D" w:rsidP="00BE133D">
      <w:pPr>
        <w:rPr>
          <w:rFonts w:ascii="Times New Roman" w:hAnsi="Times New Roman" w:cs="Times New Roman"/>
          <w:b/>
        </w:rPr>
      </w:pPr>
    </w:p>
    <w:p w14:paraId="44BFF779" w14:textId="77777777" w:rsidR="00540777" w:rsidRPr="00540777" w:rsidRDefault="00540777" w:rsidP="00540777">
      <w:pPr>
        <w:rPr>
          <w:rFonts w:ascii="Times New Roman" w:hAnsi="Times New Roman" w:cs="Times New Roman"/>
        </w:rPr>
      </w:pPr>
      <w:bookmarkStart w:id="13" w:name="_Hlk10197138"/>
      <w:r w:rsidRPr="00540777">
        <w:rPr>
          <w:rFonts w:ascii="Times New Roman" w:hAnsi="Times New Roman" w:cs="Times New Roman"/>
        </w:rPr>
        <w:t xml:space="preserve">The cases plaguing </w:t>
      </w:r>
      <w:proofErr w:type="spellStart"/>
      <w:r w:rsidRPr="00540777">
        <w:rPr>
          <w:rFonts w:ascii="Times New Roman" w:hAnsi="Times New Roman" w:cs="Times New Roman"/>
        </w:rPr>
        <w:t>Sofyan</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Basir</w:t>
      </w:r>
      <w:proofErr w:type="spellEnd"/>
      <w:r w:rsidRPr="00540777">
        <w:rPr>
          <w:rFonts w:ascii="Times New Roman" w:hAnsi="Times New Roman" w:cs="Times New Roman"/>
        </w:rPr>
        <w:t xml:space="preserve"> and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have drawn criticism from some quarters as the cases are considered weak. </w:t>
      </w:r>
    </w:p>
    <w:p w14:paraId="1385A4F7" w14:textId="77777777" w:rsidR="00540777" w:rsidRPr="00540777" w:rsidRDefault="00540777" w:rsidP="00540777">
      <w:pPr>
        <w:rPr>
          <w:rFonts w:ascii="Times New Roman" w:eastAsia="Times New Roman" w:hAnsi="Times New Roman" w:cs="Times New Roman"/>
          <w:color w:val="000000"/>
          <w:shd w:val="clear" w:color="auto" w:fill="FFFFFF"/>
          <w:lang w:val="en-ID"/>
        </w:rPr>
      </w:pPr>
    </w:p>
    <w:p w14:paraId="09166090" w14:textId="77777777" w:rsidR="00540777" w:rsidRPr="00540777" w:rsidRDefault="00540777" w:rsidP="00540777">
      <w:pPr>
        <w:rPr>
          <w:rFonts w:ascii="Times New Roman" w:hAnsi="Times New Roman" w:cs="Times New Roman"/>
          <w:color w:val="000000"/>
        </w:rPr>
      </w:pPr>
      <w:r w:rsidRPr="00540777">
        <w:rPr>
          <w:rFonts w:ascii="Times New Roman" w:eastAsia="Times New Roman" w:hAnsi="Times New Roman" w:cs="Times New Roman"/>
          <w:color w:val="000000"/>
          <w:shd w:val="clear" w:color="auto" w:fill="FFFFFF"/>
          <w:lang w:val="en-ID"/>
        </w:rPr>
        <w:t xml:space="preserve">The Corruption Eradication Commission (KPK) has indicted </w:t>
      </w:r>
      <w:proofErr w:type="spellStart"/>
      <w:r w:rsidRPr="00540777">
        <w:rPr>
          <w:rFonts w:ascii="Times New Roman" w:eastAsia="Times New Roman" w:hAnsi="Times New Roman" w:cs="Times New Roman"/>
          <w:color w:val="000000"/>
          <w:shd w:val="clear" w:color="auto" w:fill="FFFFFF"/>
          <w:lang w:val="en-ID"/>
        </w:rPr>
        <w:t>Sofyan</w:t>
      </w:r>
      <w:proofErr w:type="spellEnd"/>
      <w:r w:rsidRPr="00540777">
        <w:rPr>
          <w:rFonts w:ascii="Times New Roman" w:eastAsia="Times New Roman" w:hAnsi="Times New Roman" w:cs="Times New Roman"/>
          <w:color w:val="000000"/>
          <w:shd w:val="clear" w:color="auto" w:fill="FFFFFF"/>
          <w:lang w:val="en-ID"/>
        </w:rPr>
        <w:t xml:space="preserve"> for allegedly facilitating bribery relating to the Riau 1 coal-powered power plant. The KPK accused </w:t>
      </w:r>
      <w:proofErr w:type="spellStart"/>
      <w:r w:rsidRPr="00540777">
        <w:rPr>
          <w:rFonts w:ascii="Times New Roman" w:eastAsia="Times New Roman" w:hAnsi="Times New Roman" w:cs="Times New Roman"/>
          <w:color w:val="000000"/>
          <w:shd w:val="clear" w:color="auto" w:fill="FFFFFF"/>
          <w:lang w:val="en-ID"/>
        </w:rPr>
        <w:t>Sofyan</w:t>
      </w:r>
      <w:proofErr w:type="spellEnd"/>
      <w:r w:rsidRPr="00540777">
        <w:rPr>
          <w:rFonts w:ascii="Times New Roman" w:eastAsia="Times New Roman" w:hAnsi="Times New Roman" w:cs="Times New Roman"/>
          <w:color w:val="000000"/>
          <w:shd w:val="clear" w:color="auto" w:fill="FFFFFF"/>
          <w:lang w:val="en-ID"/>
        </w:rPr>
        <w:t xml:space="preserve"> of facilitating meetings between </w:t>
      </w:r>
      <w:proofErr w:type="spellStart"/>
      <w:r w:rsidRPr="00540777">
        <w:rPr>
          <w:rFonts w:ascii="Times New Roman" w:eastAsia="Times New Roman" w:hAnsi="Times New Roman" w:cs="Times New Roman"/>
          <w:color w:val="000000"/>
          <w:shd w:val="clear" w:color="auto" w:fill="FFFFFF"/>
          <w:lang w:val="en-ID"/>
        </w:rPr>
        <w:t>Golkar</w:t>
      </w:r>
      <w:proofErr w:type="spellEnd"/>
      <w:r w:rsidRPr="00540777">
        <w:rPr>
          <w:rFonts w:ascii="Times New Roman" w:eastAsia="Times New Roman" w:hAnsi="Times New Roman" w:cs="Times New Roman"/>
          <w:color w:val="000000"/>
          <w:shd w:val="clear" w:color="auto" w:fill="FFFFFF"/>
          <w:lang w:val="en-ID"/>
        </w:rPr>
        <w:t xml:space="preserve"> Party politicians </w:t>
      </w:r>
      <w:proofErr w:type="spellStart"/>
      <w:r w:rsidRPr="00540777">
        <w:rPr>
          <w:rFonts w:ascii="Times New Roman" w:eastAsia="Times New Roman" w:hAnsi="Times New Roman" w:cs="Times New Roman"/>
          <w:color w:val="000000"/>
          <w:shd w:val="clear" w:color="auto" w:fill="FFFFFF"/>
          <w:lang w:val="en-ID"/>
        </w:rPr>
        <w:t>Idrus</w:t>
      </w:r>
      <w:proofErr w:type="spellEnd"/>
      <w:r w:rsidRPr="00540777">
        <w:rPr>
          <w:rFonts w:ascii="Times New Roman" w:eastAsia="Times New Roman" w:hAnsi="Times New Roman" w:cs="Times New Roman"/>
          <w:color w:val="000000"/>
          <w:shd w:val="clear" w:color="auto" w:fill="FFFFFF"/>
          <w:lang w:val="en-ID"/>
        </w:rPr>
        <w:t xml:space="preserve"> </w:t>
      </w:r>
      <w:proofErr w:type="spellStart"/>
      <w:r w:rsidRPr="00540777">
        <w:rPr>
          <w:rFonts w:ascii="Times New Roman" w:eastAsia="Times New Roman" w:hAnsi="Times New Roman" w:cs="Times New Roman"/>
          <w:color w:val="000000"/>
          <w:shd w:val="clear" w:color="auto" w:fill="FFFFFF"/>
          <w:lang w:val="en-ID"/>
        </w:rPr>
        <w:t>Marham</w:t>
      </w:r>
      <w:proofErr w:type="spellEnd"/>
      <w:r w:rsidRPr="00540777">
        <w:rPr>
          <w:rFonts w:ascii="Times New Roman" w:eastAsia="Times New Roman" w:hAnsi="Times New Roman" w:cs="Times New Roman"/>
          <w:color w:val="000000"/>
          <w:shd w:val="clear" w:color="auto" w:fill="FFFFFF"/>
          <w:lang w:val="en-ID"/>
        </w:rPr>
        <w:t xml:space="preserve"> and Eni </w:t>
      </w:r>
      <w:proofErr w:type="spellStart"/>
      <w:r w:rsidRPr="00540777">
        <w:rPr>
          <w:rFonts w:ascii="Times New Roman" w:eastAsia="Times New Roman" w:hAnsi="Times New Roman" w:cs="Times New Roman"/>
          <w:color w:val="000000"/>
          <w:shd w:val="clear" w:color="auto" w:fill="FFFFFF"/>
          <w:lang w:val="en-ID"/>
        </w:rPr>
        <w:t>Maulani</w:t>
      </w:r>
      <w:proofErr w:type="spellEnd"/>
      <w:r w:rsidRPr="00540777">
        <w:rPr>
          <w:rFonts w:ascii="Times New Roman" w:eastAsia="Times New Roman" w:hAnsi="Times New Roman" w:cs="Times New Roman"/>
          <w:color w:val="000000"/>
          <w:shd w:val="clear" w:color="auto" w:fill="FFFFFF"/>
          <w:lang w:val="en-ID"/>
        </w:rPr>
        <w:t xml:space="preserve"> </w:t>
      </w:r>
      <w:proofErr w:type="spellStart"/>
      <w:r w:rsidRPr="00540777">
        <w:rPr>
          <w:rFonts w:ascii="Times New Roman" w:eastAsia="Times New Roman" w:hAnsi="Times New Roman" w:cs="Times New Roman"/>
          <w:color w:val="000000"/>
          <w:shd w:val="clear" w:color="auto" w:fill="FFFFFF"/>
          <w:lang w:val="en-ID"/>
        </w:rPr>
        <w:t>Saragih</w:t>
      </w:r>
      <w:proofErr w:type="spellEnd"/>
      <w:r w:rsidRPr="00540777">
        <w:rPr>
          <w:rFonts w:ascii="Times New Roman" w:eastAsia="Times New Roman" w:hAnsi="Times New Roman" w:cs="Times New Roman"/>
          <w:color w:val="000000"/>
          <w:shd w:val="clear" w:color="auto" w:fill="FFFFFF"/>
          <w:lang w:val="en-ID"/>
        </w:rPr>
        <w:t xml:space="preserve"> and businessman </w:t>
      </w:r>
      <w:r w:rsidRPr="00540777">
        <w:rPr>
          <w:rFonts w:ascii="Times New Roman" w:hAnsi="Times New Roman" w:cs="Times New Roman"/>
          <w:color w:val="000000"/>
        </w:rPr>
        <w:t xml:space="preserve">Johannes </w:t>
      </w:r>
      <w:proofErr w:type="spellStart"/>
      <w:r w:rsidRPr="00540777">
        <w:rPr>
          <w:rFonts w:ascii="Times New Roman" w:hAnsi="Times New Roman" w:cs="Times New Roman"/>
          <w:color w:val="000000"/>
        </w:rPr>
        <w:t>Budisutrisno</w:t>
      </w:r>
      <w:proofErr w:type="spellEnd"/>
      <w:r w:rsidRPr="00540777">
        <w:rPr>
          <w:rFonts w:ascii="Times New Roman" w:hAnsi="Times New Roman" w:cs="Times New Roman"/>
          <w:color w:val="000000"/>
        </w:rPr>
        <w:t xml:space="preserve"> </w:t>
      </w:r>
      <w:proofErr w:type="spellStart"/>
      <w:r w:rsidRPr="00540777">
        <w:rPr>
          <w:rFonts w:ascii="Times New Roman" w:hAnsi="Times New Roman" w:cs="Times New Roman"/>
          <w:color w:val="000000"/>
        </w:rPr>
        <w:t>Kotjo</w:t>
      </w:r>
      <w:proofErr w:type="spellEnd"/>
      <w:r w:rsidRPr="00540777">
        <w:rPr>
          <w:rFonts w:ascii="Times New Roman" w:hAnsi="Times New Roman" w:cs="Times New Roman"/>
          <w:color w:val="000000"/>
        </w:rPr>
        <w:t xml:space="preserve">, who was seeking to win </w:t>
      </w:r>
      <w:r w:rsidRPr="00540777">
        <w:rPr>
          <w:rFonts w:ascii="Times New Roman" w:eastAsia="Times New Roman" w:hAnsi="Times New Roman" w:cs="Times New Roman"/>
          <w:color w:val="000000"/>
          <w:shd w:val="clear" w:color="auto" w:fill="FFFFFF"/>
          <w:lang w:val="en-ID"/>
        </w:rPr>
        <w:t>the bid for the Riau 1 project</w:t>
      </w:r>
      <w:r w:rsidRPr="00540777">
        <w:rPr>
          <w:rFonts w:ascii="Times New Roman" w:hAnsi="Times New Roman" w:cs="Times New Roman"/>
          <w:color w:val="000000"/>
        </w:rPr>
        <w:t xml:space="preserve">, and that </w:t>
      </w:r>
      <w:proofErr w:type="spellStart"/>
      <w:r w:rsidRPr="00540777">
        <w:rPr>
          <w:rFonts w:ascii="Times New Roman" w:hAnsi="Times New Roman" w:cs="Times New Roman"/>
          <w:color w:val="000000"/>
        </w:rPr>
        <w:t>Sofyan</w:t>
      </w:r>
      <w:proofErr w:type="spellEnd"/>
      <w:r w:rsidRPr="00540777">
        <w:rPr>
          <w:rFonts w:ascii="Times New Roman" w:hAnsi="Times New Roman" w:cs="Times New Roman"/>
          <w:color w:val="000000"/>
        </w:rPr>
        <w:t xml:space="preserve"> knew that </w:t>
      </w:r>
      <w:proofErr w:type="spellStart"/>
      <w:r w:rsidRPr="00540777">
        <w:rPr>
          <w:rFonts w:ascii="Times New Roman" w:hAnsi="Times New Roman" w:cs="Times New Roman"/>
          <w:color w:val="000000"/>
        </w:rPr>
        <w:t>Idrus</w:t>
      </w:r>
      <w:proofErr w:type="spellEnd"/>
      <w:r w:rsidRPr="00540777">
        <w:rPr>
          <w:rFonts w:ascii="Times New Roman" w:hAnsi="Times New Roman" w:cs="Times New Roman"/>
          <w:color w:val="000000"/>
        </w:rPr>
        <w:t xml:space="preserve"> and Eni would accept bribes from Johannes.</w:t>
      </w:r>
      <w:r w:rsidRPr="00540777">
        <w:rPr>
          <w:rStyle w:val="FootnoteReference"/>
          <w:rFonts w:ascii="Times New Roman" w:hAnsi="Times New Roman" w:cs="Times New Roman"/>
          <w:color w:val="000000"/>
        </w:rPr>
        <w:footnoteReference w:id="22"/>
      </w:r>
    </w:p>
    <w:p w14:paraId="3A833D12" w14:textId="77777777" w:rsidR="00540777" w:rsidRPr="00540777" w:rsidRDefault="00540777" w:rsidP="00540777">
      <w:pPr>
        <w:rPr>
          <w:rFonts w:ascii="Times New Roman" w:hAnsi="Times New Roman" w:cs="Times New Roman"/>
          <w:color w:val="000000"/>
        </w:rPr>
      </w:pPr>
    </w:p>
    <w:p w14:paraId="57CA9D53" w14:textId="77777777" w:rsidR="00540777" w:rsidRPr="00540777" w:rsidRDefault="00540777" w:rsidP="00540777">
      <w:pPr>
        <w:rPr>
          <w:rFonts w:ascii="Times New Roman" w:hAnsi="Times New Roman" w:cs="Times New Roman"/>
        </w:rPr>
      </w:pPr>
      <w:r w:rsidRPr="00540777">
        <w:rPr>
          <w:rFonts w:ascii="Times New Roman" w:eastAsia="Times New Roman" w:hAnsi="Times New Roman" w:cs="Times New Roman"/>
          <w:color w:val="000000"/>
          <w:shd w:val="clear" w:color="auto" w:fill="FFFFFF"/>
          <w:lang w:val="en-ID"/>
        </w:rPr>
        <w:t xml:space="preserve">The indictment states a slightly different charge from when the antigraft body named </w:t>
      </w:r>
      <w:proofErr w:type="spellStart"/>
      <w:r w:rsidRPr="00540777">
        <w:rPr>
          <w:rFonts w:ascii="Times New Roman" w:eastAsia="Times New Roman" w:hAnsi="Times New Roman" w:cs="Times New Roman"/>
          <w:color w:val="000000"/>
          <w:shd w:val="clear" w:color="auto" w:fill="FFFFFF"/>
          <w:lang w:val="en-ID"/>
        </w:rPr>
        <w:t>Sofyan</w:t>
      </w:r>
      <w:proofErr w:type="spellEnd"/>
      <w:r w:rsidRPr="00540777">
        <w:rPr>
          <w:rFonts w:ascii="Times New Roman" w:eastAsia="Times New Roman" w:hAnsi="Times New Roman" w:cs="Times New Roman"/>
          <w:color w:val="000000"/>
          <w:shd w:val="clear" w:color="auto" w:fill="FFFFFF"/>
          <w:lang w:val="en-ID"/>
        </w:rPr>
        <w:t xml:space="preserve"> a corruption </w:t>
      </w:r>
      <w:proofErr w:type="gramStart"/>
      <w:r w:rsidRPr="00540777">
        <w:rPr>
          <w:rFonts w:ascii="Times New Roman" w:eastAsia="Times New Roman" w:hAnsi="Times New Roman" w:cs="Times New Roman"/>
          <w:color w:val="000000"/>
          <w:shd w:val="clear" w:color="auto" w:fill="FFFFFF"/>
          <w:lang w:val="en-ID"/>
        </w:rPr>
        <w:t>suspect</w:t>
      </w:r>
      <w:proofErr w:type="gramEnd"/>
      <w:r w:rsidRPr="00540777">
        <w:rPr>
          <w:rFonts w:ascii="Times New Roman" w:eastAsia="Times New Roman" w:hAnsi="Times New Roman" w:cs="Times New Roman"/>
          <w:color w:val="000000"/>
          <w:shd w:val="clear" w:color="auto" w:fill="FFFFFF"/>
          <w:lang w:val="en-ID"/>
        </w:rPr>
        <w:t xml:space="preserve"> in April on the grounds that he accepted bribes from </w:t>
      </w:r>
      <w:r w:rsidRPr="00540777">
        <w:rPr>
          <w:rFonts w:ascii="Times New Roman" w:hAnsi="Times New Roman" w:cs="Times New Roman"/>
          <w:color w:val="000000"/>
        </w:rPr>
        <w:t xml:space="preserve">Johannes </w:t>
      </w:r>
      <w:r w:rsidRPr="00540777">
        <w:rPr>
          <w:rFonts w:ascii="Times New Roman" w:eastAsia="Times New Roman" w:hAnsi="Times New Roman" w:cs="Times New Roman"/>
          <w:color w:val="000000"/>
          <w:shd w:val="clear" w:color="auto" w:fill="FFFFFF"/>
          <w:lang w:val="en-ID"/>
        </w:rPr>
        <w:t xml:space="preserve">to </w:t>
      </w:r>
      <w:r w:rsidRPr="00540777">
        <w:rPr>
          <w:rFonts w:ascii="Times New Roman" w:hAnsi="Times New Roman" w:cs="Times New Roman"/>
          <w:color w:val="000000"/>
        </w:rPr>
        <w:t xml:space="preserve">push the deliberation of the Riau-1 power plant project. </w:t>
      </w:r>
      <w:r w:rsidRPr="00540777">
        <w:rPr>
          <w:rFonts w:ascii="Times New Roman" w:eastAsia="Times New Roman" w:hAnsi="Times New Roman" w:cs="Times New Roman"/>
          <w:lang w:val="en-ID"/>
        </w:rPr>
        <w:t xml:space="preserve">The change in the charge was reportedly made because the KPK could not find evidence that </w:t>
      </w:r>
      <w:proofErr w:type="spellStart"/>
      <w:r w:rsidRPr="00540777">
        <w:rPr>
          <w:rFonts w:ascii="Times New Roman" w:eastAsia="Times New Roman" w:hAnsi="Times New Roman" w:cs="Times New Roman"/>
          <w:lang w:val="en-ID"/>
        </w:rPr>
        <w:t>Sofyan</w:t>
      </w:r>
      <w:proofErr w:type="spellEnd"/>
      <w:r w:rsidRPr="00540777">
        <w:rPr>
          <w:rFonts w:ascii="Times New Roman" w:eastAsia="Times New Roman" w:hAnsi="Times New Roman" w:cs="Times New Roman"/>
          <w:lang w:val="en-ID"/>
        </w:rPr>
        <w:t xml:space="preserve"> had accepted a bribe. </w:t>
      </w:r>
    </w:p>
    <w:p w14:paraId="1302656D" w14:textId="77777777" w:rsidR="00540777" w:rsidRPr="00540777" w:rsidRDefault="00540777" w:rsidP="00540777">
      <w:pPr>
        <w:rPr>
          <w:rFonts w:ascii="Times New Roman" w:hAnsi="Times New Roman" w:cs="Times New Roman"/>
        </w:rPr>
      </w:pPr>
    </w:p>
    <w:p w14:paraId="5DF9CC21" w14:textId="77777777" w:rsidR="00540777" w:rsidRPr="00540777" w:rsidRDefault="00540777" w:rsidP="00540777">
      <w:pPr>
        <w:rPr>
          <w:rFonts w:ascii="Times New Roman" w:hAnsi="Times New Roman" w:cs="Times New Roman"/>
        </w:rPr>
      </w:pPr>
      <w:proofErr w:type="spellStart"/>
      <w:r w:rsidRPr="00540777">
        <w:rPr>
          <w:rFonts w:ascii="Times New Roman" w:hAnsi="Times New Roman" w:cs="Times New Roman"/>
        </w:rPr>
        <w:t>Sofyan’s</w:t>
      </w:r>
      <w:proofErr w:type="spellEnd"/>
      <w:r w:rsidRPr="00540777">
        <w:rPr>
          <w:rFonts w:ascii="Times New Roman" w:hAnsi="Times New Roman" w:cs="Times New Roman"/>
        </w:rPr>
        <w:t xml:space="preserve"> predecessor Nur </w:t>
      </w:r>
      <w:proofErr w:type="spellStart"/>
      <w:r w:rsidRPr="00540777">
        <w:rPr>
          <w:rFonts w:ascii="Times New Roman" w:hAnsi="Times New Roman" w:cs="Times New Roman"/>
        </w:rPr>
        <w:t>Pamudji’s</w:t>
      </w:r>
      <w:proofErr w:type="spellEnd"/>
      <w:r w:rsidRPr="00540777">
        <w:rPr>
          <w:rFonts w:ascii="Times New Roman" w:hAnsi="Times New Roman" w:cs="Times New Roman"/>
        </w:rPr>
        <w:t xml:space="preserve"> case is different but has faced a similar fate. The National Police’s criminal investigation department (</w:t>
      </w:r>
      <w:proofErr w:type="spellStart"/>
      <w:r w:rsidRPr="00540777">
        <w:rPr>
          <w:rFonts w:ascii="Times New Roman" w:hAnsi="Times New Roman" w:cs="Times New Roman"/>
        </w:rPr>
        <w:t>Bareskrim</w:t>
      </w:r>
      <w:proofErr w:type="spellEnd"/>
      <w:r w:rsidRPr="00540777">
        <w:rPr>
          <w:rFonts w:ascii="Times New Roman" w:hAnsi="Times New Roman" w:cs="Times New Roman"/>
        </w:rPr>
        <w:t xml:space="preserve">) announced in July 2015 it had named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who received the prestigious 2013 Bung Hatta Anti-Corruption Award, as the sole suspect in the HSD graft case. But </w:t>
      </w:r>
      <w:proofErr w:type="spellStart"/>
      <w:r w:rsidRPr="00540777">
        <w:rPr>
          <w:rFonts w:ascii="Times New Roman" w:hAnsi="Times New Roman" w:cs="Times New Roman"/>
        </w:rPr>
        <w:t>Bareskrim</w:t>
      </w:r>
      <w:proofErr w:type="spellEnd"/>
      <w:r w:rsidRPr="00540777">
        <w:rPr>
          <w:rFonts w:ascii="Times New Roman" w:hAnsi="Times New Roman" w:cs="Times New Roman"/>
        </w:rPr>
        <w:t xml:space="preserve"> only issued the investigation warrant against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in August 2017. </w:t>
      </w:r>
    </w:p>
    <w:p w14:paraId="5318FD68" w14:textId="77777777" w:rsidR="00540777" w:rsidRPr="00540777" w:rsidRDefault="00540777" w:rsidP="00540777">
      <w:pPr>
        <w:rPr>
          <w:rFonts w:ascii="Times New Roman" w:hAnsi="Times New Roman" w:cs="Times New Roman"/>
        </w:rPr>
      </w:pPr>
    </w:p>
    <w:p w14:paraId="00BE5C72"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Since then nothing happened to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until last June when </w:t>
      </w:r>
      <w:proofErr w:type="spellStart"/>
      <w:r w:rsidRPr="00540777">
        <w:rPr>
          <w:rFonts w:ascii="Times New Roman" w:hAnsi="Times New Roman" w:cs="Times New Roman"/>
        </w:rPr>
        <w:t>Bareskrim</w:t>
      </w:r>
      <w:proofErr w:type="spellEnd"/>
      <w:r w:rsidRPr="00540777">
        <w:rPr>
          <w:rFonts w:ascii="Times New Roman" w:hAnsi="Times New Roman" w:cs="Times New Roman"/>
        </w:rPr>
        <w:t xml:space="preserve"> surprised many by detaining Nur </w:t>
      </w:r>
      <w:proofErr w:type="spellStart"/>
      <w:r w:rsidRPr="00540777">
        <w:rPr>
          <w:rFonts w:ascii="Times New Roman" w:hAnsi="Times New Roman" w:cs="Times New Roman"/>
        </w:rPr>
        <w:t>Pamudji</w:t>
      </w:r>
      <w:proofErr w:type="spellEnd"/>
      <w:r w:rsidRPr="00540777">
        <w:rPr>
          <w:rFonts w:ascii="Times New Roman" w:hAnsi="Times New Roman" w:cs="Times New Roman"/>
        </w:rPr>
        <w:t xml:space="preserve">. In a press conference to announce Nur’s arrest, the police displayed a pile of money, said to amount to </w:t>
      </w:r>
      <w:proofErr w:type="spellStart"/>
      <w:r w:rsidRPr="00540777">
        <w:rPr>
          <w:rFonts w:ascii="Times New Roman" w:hAnsi="Times New Roman" w:cs="Times New Roman"/>
        </w:rPr>
        <w:t>Rp</w:t>
      </w:r>
      <w:proofErr w:type="spellEnd"/>
      <w:r w:rsidRPr="00540777">
        <w:rPr>
          <w:rFonts w:ascii="Times New Roman" w:hAnsi="Times New Roman" w:cs="Times New Roman"/>
        </w:rPr>
        <w:t xml:space="preserve"> 173 billion (US$12.24 million), confiscated from PT Trans-Pacific Petrochemical </w:t>
      </w:r>
      <w:proofErr w:type="spellStart"/>
      <w:r w:rsidRPr="00540777">
        <w:rPr>
          <w:rFonts w:ascii="Times New Roman" w:hAnsi="Times New Roman" w:cs="Times New Roman"/>
        </w:rPr>
        <w:t>Indotama’s</w:t>
      </w:r>
      <w:proofErr w:type="spellEnd"/>
      <w:r w:rsidRPr="00540777">
        <w:rPr>
          <w:rFonts w:ascii="Times New Roman" w:hAnsi="Times New Roman" w:cs="Times New Roman"/>
        </w:rPr>
        <w:t xml:space="preserve"> (TPPI) bank account as evidence. This money, however, reportedly had nothing to do with the case. (see Backgrounder, July 19 edition). </w:t>
      </w:r>
    </w:p>
    <w:p w14:paraId="21ED36D7" w14:textId="77777777" w:rsidR="00540777" w:rsidRPr="00540777" w:rsidRDefault="00540777" w:rsidP="00540777">
      <w:pPr>
        <w:rPr>
          <w:rFonts w:ascii="Times New Roman" w:hAnsi="Times New Roman" w:cs="Times New Roman"/>
        </w:rPr>
      </w:pPr>
    </w:p>
    <w:p w14:paraId="3662348D" w14:textId="4930FEBB" w:rsidR="00540777" w:rsidRPr="009E23E1" w:rsidRDefault="00540777" w:rsidP="00540777">
      <w:pPr>
        <w:rPr>
          <w:rFonts w:ascii="Times New Roman" w:hAnsi="Times New Roman" w:cs="Times New Roman"/>
        </w:rPr>
      </w:pPr>
      <w:r w:rsidRPr="00540777">
        <w:rPr>
          <w:rFonts w:ascii="Times New Roman" w:hAnsi="Times New Roman" w:cs="Times New Roman"/>
        </w:rPr>
        <w:t xml:space="preserve">Former National Police deputy chief </w:t>
      </w:r>
      <w:proofErr w:type="spellStart"/>
      <w:r w:rsidRPr="00540777">
        <w:rPr>
          <w:rFonts w:ascii="Times New Roman" w:hAnsi="Times New Roman" w:cs="Times New Roman"/>
        </w:rPr>
        <w:t>Oegroseno</w:t>
      </w:r>
      <w:proofErr w:type="spellEnd"/>
      <w:r w:rsidRPr="00540777">
        <w:rPr>
          <w:rFonts w:ascii="Times New Roman" w:hAnsi="Times New Roman" w:cs="Times New Roman"/>
        </w:rPr>
        <w:t xml:space="preserve">, now PLN commissioner, said the HSD fuel procurement case was not a corruption case. The Corruption Eradication Commission (KPK) has also stated that this case does not concern corruption. According to a source at PLN, Vice President Jusuf </w:t>
      </w:r>
      <w:proofErr w:type="spellStart"/>
      <w:r w:rsidRPr="00540777">
        <w:rPr>
          <w:rFonts w:ascii="Times New Roman" w:hAnsi="Times New Roman" w:cs="Times New Roman"/>
        </w:rPr>
        <w:t>Kalla</w:t>
      </w:r>
      <w:proofErr w:type="spellEnd"/>
      <w:r w:rsidRPr="00540777">
        <w:rPr>
          <w:rFonts w:ascii="Times New Roman" w:hAnsi="Times New Roman" w:cs="Times New Roman"/>
        </w:rPr>
        <w:t xml:space="preserve"> intervened in Nur </w:t>
      </w:r>
      <w:proofErr w:type="spellStart"/>
      <w:r w:rsidRPr="00540777">
        <w:rPr>
          <w:rFonts w:ascii="Times New Roman" w:hAnsi="Times New Roman" w:cs="Times New Roman"/>
        </w:rPr>
        <w:t>Pamudji’s</w:t>
      </w:r>
      <w:proofErr w:type="spellEnd"/>
      <w:r w:rsidRPr="00540777">
        <w:rPr>
          <w:rFonts w:ascii="Times New Roman" w:hAnsi="Times New Roman" w:cs="Times New Roman"/>
        </w:rPr>
        <w:t xml:space="preserve"> case and the police reportedly suspended his detention. </w:t>
      </w:r>
    </w:p>
    <w:p w14:paraId="4405FBF8" w14:textId="34A02C0A" w:rsidR="00540777" w:rsidRDefault="00540777" w:rsidP="00540777">
      <w:pPr>
        <w:rPr>
          <w:rFonts w:eastAsia="Times New Roman" w:cstheme="minorHAnsi"/>
          <w:color w:val="000000"/>
          <w:shd w:val="clear" w:color="auto" w:fill="FFFFFF"/>
          <w:lang w:val="en-ID"/>
        </w:rPr>
      </w:pPr>
    </w:p>
    <w:p w14:paraId="7FC65864" w14:textId="5F6E4AC6" w:rsidR="00540777" w:rsidRDefault="00540777" w:rsidP="00540777">
      <w:pPr>
        <w:rPr>
          <w:rFonts w:eastAsia="Times New Roman" w:cstheme="minorHAnsi"/>
          <w:color w:val="000000"/>
          <w:shd w:val="clear" w:color="auto" w:fill="FFFFFF"/>
          <w:lang w:val="en-ID"/>
        </w:rPr>
      </w:pPr>
      <w:r w:rsidRPr="001A4CC5">
        <w:rPr>
          <w:rFonts w:ascii="Times New Roman" w:eastAsia="Times New Roman" w:hAnsi="Times New Roman" w:cs="Times New Roman"/>
          <w:noProof/>
          <w:color w:val="222222"/>
        </w:rPr>
        <w:drawing>
          <wp:inline distT="0" distB="0" distL="0" distR="0" wp14:anchorId="04A91FB1" wp14:editId="673186D1">
            <wp:extent cx="1841500" cy="25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t 5tenggara-bg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254000"/>
                    </a:xfrm>
                    <a:prstGeom prst="rect">
                      <a:avLst/>
                    </a:prstGeom>
                  </pic:spPr>
                </pic:pic>
              </a:graphicData>
            </a:graphic>
          </wp:inline>
        </w:drawing>
      </w:r>
    </w:p>
    <w:p w14:paraId="0D934F40"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According to a source at the State-Owned Enterprises Ministry, the State Palace crossed out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Arifin after officials at the palace asked for advice from Financial Services Authority (OJK) chairman </w:t>
      </w:r>
      <w:proofErr w:type="spellStart"/>
      <w:r w:rsidRPr="00540777">
        <w:rPr>
          <w:rFonts w:ascii="Times New Roman" w:hAnsi="Times New Roman" w:cs="Times New Roman"/>
        </w:rPr>
        <w:t>Wimboh</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Santoso</w:t>
      </w:r>
      <w:proofErr w:type="spellEnd"/>
      <w:r w:rsidRPr="00540777">
        <w:rPr>
          <w:rFonts w:ascii="Times New Roman" w:hAnsi="Times New Roman" w:cs="Times New Roman"/>
        </w:rPr>
        <w:t xml:space="preserve"> regarding </w:t>
      </w:r>
      <w:proofErr w:type="spellStart"/>
      <w:r w:rsidRPr="00540777">
        <w:rPr>
          <w:rFonts w:ascii="Times New Roman" w:hAnsi="Times New Roman" w:cs="Times New Roman"/>
        </w:rPr>
        <w:t>Arviyan’s</w:t>
      </w:r>
      <w:proofErr w:type="spellEnd"/>
      <w:r w:rsidRPr="00540777">
        <w:rPr>
          <w:rFonts w:ascii="Times New Roman" w:hAnsi="Times New Roman" w:cs="Times New Roman"/>
        </w:rPr>
        <w:t xml:space="preserve"> track record, as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previously had a career in banking before becoming Bukit </w:t>
      </w:r>
      <w:proofErr w:type="spellStart"/>
      <w:r w:rsidRPr="00540777">
        <w:rPr>
          <w:rFonts w:ascii="Times New Roman" w:hAnsi="Times New Roman" w:cs="Times New Roman"/>
        </w:rPr>
        <w:t>Asam</w:t>
      </w:r>
      <w:proofErr w:type="spellEnd"/>
      <w:r w:rsidRPr="00540777">
        <w:rPr>
          <w:rFonts w:ascii="Times New Roman" w:hAnsi="Times New Roman" w:cs="Times New Roman"/>
        </w:rPr>
        <w:t xml:space="preserve"> president director.</w:t>
      </w:r>
    </w:p>
    <w:p w14:paraId="675413E5" w14:textId="77777777" w:rsidR="00540777" w:rsidRPr="00540777" w:rsidRDefault="00540777" w:rsidP="00540777">
      <w:pPr>
        <w:rPr>
          <w:rFonts w:ascii="Times New Roman" w:hAnsi="Times New Roman" w:cs="Times New Roman"/>
        </w:rPr>
      </w:pPr>
    </w:p>
    <w:p w14:paraId="1F8C17FD"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The source said </w:t>
      </w:r>
      <w:proofErr w:type="spellStart"/>
      <w:r w:rsidRPr="00540777">
        <w:rPr>
          <w:rFonts w:ascii="Times New Roman" w:hAnsi="Times New Roman" w:cs="Times New Roman"/>
        </w:rPr>
        <w:t>Wimboh</w:t>
      </w:r>
      <w:proofErr w:type="spellEnd"/>
      <w:r w:rsidRPr="00540777">
        <w:rPr>
          <w:rFonts w:ascii="Times New Roman" w:hAnsi="Times New Roman" w:cs="Times New Roman"/>
        </w:rPr>
        <w:t xml:space="preserve"> considered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to not be the right candidate to lead PLN.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Arifin is one of those who contributed to the near collapse of Bank </w:t>
      </w:r>
      <w:proofErr w:type="spellStart"/>
      <w:r w:rsidRPr="00540777">
        <w:rPr>
          <w:rFonts w:ascii="Times New Roman" w:hAnsi="Times New Roman" w:cs="Times New Roman"/>
        </w:rPr>
        <w:t>Muamalat</w:t>
      </w:r>
      <w:proofErr w:type="spellEnd"/>
      <w:r w:rsidRPr="00540777">
        <w:rPr>
          <w:rFonts w:ascii="Times New Roman" w:hAnsi="Times New Roman" w:cs="Times New Roman"/>
        </w:rPr>
        <w:t xml:space="preserve">. When he was </w:t>
      </w:r>
      <w:proofErr w:type="spellStart"/>
      <w:r w:rsidRPr="00540777">
        <w:rPr>
          <w:rFonts w:ascii="Times New Roman" w:hAnsi="Times New Roman" w:cs="Times New Roman"/>
        </w:rPr>
        <w:t>Muamalat</w:t>
      </w:r>
      <w:proofErr w:type="spellEnd"/>
      <w:r w:rsidRPr="00540777">
        <w:rPr>
          <w:rFonts w:ascii="Times New Roman" w:hAnsi="Times New Roman" w:cs="Times New Roman"/>
        </w:rPr>
        <w:t xml:space="preserve"> president director from 2009 to 2014, he funded a substantial amount of corporate credits, including to several mining companies. These loans to mining companies defaulted recently and have caused troubles for Indonesia’s first Islamic bank.</w:t>
      </w:r>
    </w:p>
    <w:p w14:paraId="5C811455" w14:textId="77777777" w:rsidR="00540777" w:rsidRPr="00540777" w:rsidRDefault="00540777" w:rsidP="00540777">
      <w:pPr>
        <w:rPr>
          <w:rFonts w:ascii="Times New Roman" w:hAnsi="Times New Roman" w:cs="Times New Roman"/>
        </w:rPr>
      </w:pPr>
    </w:p>
    <w:p w14:paraId="5EF5EF66"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An official at the State Palace confirmed the removal of </w:t>
      </w:r>
      <w:proofErr w:type="spellStart"/>
      <w:r w:rsidRPr="00540777">
        <w:rPr>
          <w:rFonts w:ascii="Times New Roman" w:hAnsi="Times New Roman" w:cs="Times New Roman"/>
        </w:rPr>
        <w:t>Arviyan’s</w:t>
      </w:r>
      <w:proofErr w:type="spellEnd"/>
      <w:r w:rsidRPr="00540777">
        <w:rPr>
          <w:rFonts w:ascii="Times New Roman" w:hAnsi="Times New Roman" w:cs="Times New Roman"/>
        </w:rPr>
        <w:t xml:space="preserve"> name as a PLN president director candidate. </w:t>
      </w:r>
      <w:proofErr w:type="spellStart"/>
      <w:r w:rsidRPr="00540777">
        <w:rPr>
          <w:rFonts w:ascii="Times New Roman" w:hAnsi="Times New Roman" w:cs="Times New Roman"/>
        </w:rPr>
        <w:t>Arviyan</w:t>
      </w:r>
      <w:proofErr w:type="spellEnd"/>
      <w:r w:rsidRPr="00540777">
        <w:rPr>
          <w:rFonts w:ascii="Times New Roman" w:hAnsi="Times New Roman" w:cs="Times New Roman"/>
        </w:rPr>
        <w:t xml:space="preserve"> was considered to lack the necessary strength in enforcing good corporate governance. Moreover, PLN needs a strong figure to settle the company’s many problems — from the auction process to the procurement of power plant projects.</w:t>
      </w:r>
    </w:p>
    <w:p w14:paraId="1BEDF2D3" w14:textId="77777777" w:rsidR="00540777" w:rsidRPr="00540777" w:rsidRDefault="00540777" w:rsidP="00540777">
      <w:pPr>
        <w:rPr>
          <w:rFonts w:ascii="Times New Roman" w:hAnsi="Times New Roman" w:cs="Times New Roman"/>
        </w:rPr>
      </w:pPr>
    </w:p>
    <w:p w14:paraId="1289492B" w14:textId="77777777" w:rsidR="00540777" w:rsidRPr="00540777" w:rsidRDefault="00540777" w:rsidP="00540777">
      <w:pPr>
        <w:rPr>
          <w:rFonts w:ascii="Times New Roman" w:hAnsi="Times New Roman" w:cs="Times New Roman"/>
        </w:rPr>
      </w:pPr>
      <w:r w:rsidRPr="00540777">
        <w:rPr>
          <w:rFonts w:ascii="Times New Roman" w:hAnsi="Times New Roman" w:cs="Times New Roman"/>
        </w:rPr>
        <w:t xml:space="preserve">After the Bukit </w:t>
      </w:r>
      <w:proofErr w:type="spellStart"/>
      <w:r w:rsidRPr="00540777">
        <w:rPr>
          <w:rFonts w:ascii="Times New Roman" w:hAnsi="Times New Roman" w:cs="Times New Roman"/>
        </w:rPr>
        <w:t>Asam</w:t>
      </w:r>
      <w:proofErr w:type="spellEnd"/>
      <w:r w:rsidRPr="00540777">
        <w:rPr>
          <w:rFonts w:ascii="Times New Roman" w:hAnsi="Times New Roman" w:cs="Times New Roman"/>
        </w:rPr>
        <w:t xml:space="preserve"> director’s name was removed, the State-Owned Enterprises Ministry was said to have considered other candidates. The two strongest candidates are said to be </w:t>
      </w:r>
      <w:proofErr w:type="spellStart"/>
      <w:r w:rsidRPr="00540777">
        <w:rPr>
          <w:rFonts w:ascii="Times New Roman" w:hAnsi="Times New Roman" w:cs="Times New Roman"/>
        </w:rPr>
        <w:t>Silmy</w:t>
      </w:r>
      <w:proofErr w:type="spellEnd"/>
      <w:r w:rsidRPr="00540777">
        <w:rPr>
          <w:rFonts w:ascii="Times New Roman" w:hAnsi="Times New Roman" w:cs="Times New Roman"/>
        </w:rPr>
        <w:t xml:space="preserve"> Karim and Edi </w:t>
      </w:r>
      <w:proofErr w:type="spellStart"/>
      <w:r w:rsidRPr="00540777">
        <w:rPr>
          <w:rFonts w:ascii="Times New Roman" w:hAnsi="Times New Roman" w:cs="Times New Roman"/>
        </w:rPr>
        <w:t>Sukmoro</w:t>
      </w:r>
      <w:proofErr w:type="spellEnd"/>
      <w:r w:rsidRPr="00540777">
        <w:rPr>
          <w:rFonts w:ascii="Times New Roman" w:hAnsi="Times New Roman" w:cs="Times New Roman"/>
        </w:rPr>
        <w:t xml:space="preserve">. </w:t>
      </w:r>
      <w:proofErr w:type="spellStart"/>
      <w:r w:rsidRPr="00540777">
        <w:rPr>
          <w:rFonts w:ascii="Times New Roman" w:hAnsi="Times New Roman" w:cs="Times New Roman"/>
        </w:rPr>
        <w:t>Silmy</w:t>
      </w:r>
      <w:proofErr w:type="spellEnd"/>
      <w:r w:rsidRPr="00540777">
        <w:rPr>
          <w:rFonts w:ascii="Times New Roman" w:hAnsi="Times New Roman" w:cs="Times New Roman"/>
        </w:rPr>
        <w:t xml:space="preserve"> has a good record from his previous postings in state-owned weapon producer </w:t>
      </w:r>
      <w:proofErr w:type="spellStart"/>
      <w:r w:rsidRPr="00540777">
        <w:rPr>
          <w:rFonts w:ascii="Times New Roman" w:hAnsi="Times New Roman" w:cs="Times New Roman"/>
        </w:rPr>
        <w:t>Pindad</w:t>
      </w:r>
      <w:proofErr w:type="spellEnd"/>
      <w:r w:rsidRPr="00540777">
        <w:rPr>
          <w:rFonts w:ascii="Times New Roman" w:hAnsi="Times New Roman" w:cs="Times New Roman"/>
        </w:rPr>
        <w:t xml:space="preserve"> and state-owned machine manufacturer </w:t>
      </w:r>
      <w:proofErr w:type="spellStart"/>
      <w:r w:rsidRPr="00540777">
        <w:rPr>
          <w:rFonts w:ascii="Times New Roman" w:hAnsi="Times New Roman" w:cs="Times New Roman"/>
        </w:rPr>
        <w:t>Barata</w:t>
      </w:r>
      <w:proofErr w:type="spellEnd"/>
      <w:r w:rsidRPr="00540777">
        <w:rPr>
          <w:rFonts w:ascii="Times New Roman" w:hAnsi="Times New Roman" w:cs="Times New Roman"/>
        </w:rPr>
        <w:t xml:space="preserve"> Indonesia. However, he is now facing a huge problem at Krakatau Steel. Edi </w:t>
      </w:r>
      <w:proofErr w:type="spellStart"/>
      <w:r w:rsidRPr="00540777">
        <w:rPr>
          <w:rFonts w:ascii="Times New Roman" w:hAnsi="Times New Roman" w:cs="Times New Roman"/>
        </w:rPr>
        <w:t>Sukmoro</w:t>
      </w:r>
      <w:proofErr w:type="spellEnd"/>
      <w:r w:rsidRPr="00540777">
        <w:rPr>
          <w:rFonts w:ascii="Times New Roman" w:hAnsi="Times New Roman" w:cs="Times New Roman"/>
        </w:rPr>
        <w:t xml:space="preserve">, meanwhile, had a long career in PLN before being appointed KAI president director. </w:t>
      </w:r>
    </w:p>
    <w:p w14:paraId="25378764" w14:textId="77777777" w:rsidR="00540777" w:rsidRPr="008D6C12" w:rsidRDefault="00540777" w:rsidP="00540777">
      <w:pPr>
        <w:rPr>
          <w:rFonts w:eastAsia="Times New Roman" w:cstheme="minorHAnsi"/>
          <w:color w:val="000000"/>
          <w:shd w:val="clear" w:color="auto" w:fill="FFFFFF"/>
          <w:lang w:val="en-ID"/>
        </w:rPr>
      </w:pPr>
    </w:p>
    <w:p w14:paraId="6F8A19CC" w14:textId="77777777" w:rsidR="00540777" w:rsidRDefault="00540777" w:rsidP="006917E2">
      <w:pPr>
        <w:pStyle w:val="Title"/>
        <w:rPr>
          <w:sz w:val="29"/>
          <w:szCs w:val="29"/>
        </w:rPr>
      </w:pPr>
    </w:p>
    <w:p w14:paraId="0006DE69" w14:textId="7CF85E35" w:rsidR="009E23E1" w:rsidRPr="009E23E1" w:rsidRDefault="00E96EA3" w:rsidP="009E23E1">
      <w:pPr>
        <w:pStyle w:val="Title"/>
        <w:rPr>
          <w:sz w:val="29"/>
          <w:szCs w:val="29"/>
        </w:rPr>
      </w:pPr>
      <w:r w:rsidRPr="00E96EA3">
        <w:rPr>
          <w:sz w:val="29"/>
          <w:szCs w:val="29"/>
        </w:rPr>
        <w:t xml:space="preserve">Govt gives </w:t>
      </w:r>
      <w:proofErr w:type="spellStart"/>
      <w:r w:rsidRPr="00E96EA3">
        <w:rPr>
          <w:sz w:val="29"/>
          <w:szCs w:val="29"/>
        </w:rPr>
        <w:t>Pertamina</w:t>
      </w:r>
      <w:proofErr w:type="spellEnd"/>
      <w:r w:rsidRPr="00E96EA3">
        <w:rPr>
          <w:sz w:val="29"/>
          <w:szCs w:val="29"/>
        </w:rPr>
        <w:t xml:space="preserve"> three-year transition to operate Corridor</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9E23E1" w14:paraId="673FFACB" w14:textId="77777777" w:rsidTr="00120AC3">
        <w:tc>
          <w:tcPr>
            <w:tcW w:w="9010" w:type="dxa"/>
            <w:shd w:val="clear" w:color="auto" w:fill="258ACA"/>
            <w:vAlign w:val="center"/>
          </w:tcPr>
          <w:p w14:paraId="228F1C5E" w14:textId="77777777" w:rsidR="009E23E1" w:rsidRPr="0044157A" w:rsidRDefault="009E23E1" w:rsidP="00120AC3">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9E23E1" w14:paraId="2066AF4E" w14:textId="77777777" w:rsidTr="00120AC3">
        <w:tc>
          <w:tcPr>
            <w:tcW w:w="9010" w:type="dxa"/>
            <w:vAlign w:val="center"/>
          </w:tcPr>
          <w:p w14:paraId="54F0EB25" w14:textId="77777777" w:rsidR="009E23E1" w:rsidRPr="00E96EA3" w:rsidRDefault="009E23E1" w:rsidP="009E23E1">
            <w:pPr>
              <w:rPr>
                <w:rFonts w:ascii="Times New Roman" w:hAnsi="Times New Roman" w:cs="Times New Roman"/>
              </w:rPr>
            </w:pPr>
            <w:r w:rsidRPr="00E96EA3">
              <w:rPr>
                <w:rFonts w:ascii="Times New Roman" w:hAnsi="Times New Roman" w:cs="Times New Roman"/>
              </w:rPr>
              <w:t xml:space="preserve">The government has given its blessing to US oil and gas company ConocoPhillips to remain the operator of the onshore Corridor block in South Sumatra until 2026, indicating that the government is not confident with state-owned oil and gas holding company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to manage the block when its contract expires in 2023.</w:t>
            </w:r>
          </w:p>
          <w:p w14:paraId="3979D391" w14:textId="77777777" w:rsidR="009E23E1" w:rsidRPr="00E96EA3" w:rsidRDefault="009E23E1" w:rsidP="009E23E1">
            <w:pPr>
              <w:rPr>
                <w:rFonts w:ascii="Times New Roman" w:hAnsi="Times New Roman" w:cs="Times New Roman"/>
              </w:rPr>
            </w:pPr>
          </w:p>
          <w:p w14:paraId="5F0E3A5F" w14:textId="5217D622" w:rsidR="009E23E1" w:rsidRPr="00E96EA3" w:rsidRDefault="009E23E1" w:rsidP="009E23E1">
            <w:pPr>
              <w:rPr>
                <w:rFonts w:ascii="Times New Roman" w:hAnsi="Times New Roman" w:cs="Times New Roman"/>
              </w:rPr>
            </w:pPr>
            <w:r w:rsidRPr="00E96EA3">
              <w:rPr>
                <w:rFonts w:ascii="Times New Roman" w:hAnsi="Times New Roman" w:cs="Times New Roman"/>
              </w:rPr>
              <w:t xml:space="preserve">Our source from the Upstream Oil and Gas Regulatory Special Task Force (SKK </w:t>
            </w:r>
            <w:proofErr w:type="spellStart"/>
            <w:r w:rsidRPr="00E96EA3">
              <w:rPr>
                <w:rFonts w:ascii="Times New Roman" w:hAnsi="Times New Roman" w:cs="Times New Roman"/>
              </w:rPr>
              <w:t>Migas</w:t>
            </w:r>
            <w:proofErr w:type="spellEnd"/>
            <w:r w:rsidRPr="00E96EA3">
              <w:rPr>
                <w:rFonts w:ascii="Times New Roman" w:hAnsi="Times New Roman" w:cs="Times New Roman"/>
              </w:rPr>
              <w:t xml:space="preserve">) said that the reappointment of </w:t>
            </w:r>
            <w:proofErr w:type="spellStart"/>
            <w:r w:rsidRPr="00E96EA3">
              <w:rPr>
                <w:rFonts w:ascii="Times New Roman" w:hAnsi="Times New Roman" w:cs="Times New Roman"/>
              </w:rPr>
              <w:t>ConocoPhilips</w:t>
            </w:r>
            <w:proofErr w:type="spellEnd"/>
            <w:r w:rsidRPr="00E96EA3">
              <w:rPr>
                <w:rFonts w:ascii="Times New Roman" w:hAnsi="Times New Roman" w:cs="Times New Roman"/>
              </w:rPr>
              <w:t xml:space="preserve"> as the operator of the Corridor block after the contract expired in 2023 was a middle ground before the operatorship of the oil and gas area was handed over to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starting in 2026 (see </w:t>
            </w:r>
            <w:r w:rsidRPr="00E96EA3">
              <w:rPr>
                <w:rFonts w:ascii="Times New Roman" w:hAnsi="Times New Roman" w:cs="Times New Roman"/>
                <w:b/>
              </w:rPr>
              <w:t>What we’ve heard</w:t>
            </w:r>
            <w:r w:rsidRPr="00E96EA3">
              <w:rPr>
                <w:rFonts w:ascii="Times New Roman" w:hAnsi="Times New Roman" w:cs="Times New Roman"/>
              </w:rPr>
              <w:t xml:space="preserve">). SKK </w:t>
            </w:r>
            <w:proofErr w:type="spellStart"/>
            <w:r w:rsidRPr="00E96EA3">
              <w:rPr>
                <w:rFonts w:ascii="Times New Roman" w:hAnsi="Times New Roman" w:cs="Times New Roman"/>
              </w:rPr>
              <w:t>Migas</w:t>
            </w:r>
            <w:proofErr w:type="spellEnd"/>
            <w:r w:rsidRPr="00E96EA3">
              <w:rPr>
                <w:rFonts w:ascii="Times New Roman" w:hAnsi="Times New Roman" w:cs="Times New Roman"/>
              </w:rPr>
              <w:t xml:space="preserve"> did not want to take a gamble with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after its takeover of two other major oil and gas blocks – the Mahakam block in East Kalimantan and </w:t>
            </w:r>
            <w:proofErr w:type="spellStart"/>
            <w:r w:rsidRPr="00E96EA3">
              <w:rPr>
                <w:rFonts w:ascii="Times New Roman" w:hAnsi="Times New Roman" w:cs="Times New Roman"/>
              </w:rPr>
              <w:t>Rokan</w:t>
            </w:r>
            <w:proofErr w:type="spellEnd"/>
            <w:r w:rsidRPr="00E96EA3">
              <w:rPr>
                <w:rFonts w:ascii="Times New Roman" w:hAnsi="Times New Roman" w:cs="Times New Roman"/>
              </w:rPr>
              <w:t xml:space="preserve"> in Riau – had resulted in a </w:t>
            </w:r>
            <w:proofErr w:type="gramStart"/>
            <w:r w:rsidRPr="00E96EA3">
              <w:rPr>
                <w:rFonts w:ascii="Times New Roman" w:hAnsi="Times New Roman" w:cs="Times New Roman"/>
              </w:rPr>
              <w:t>drop in</w:t>
            </w:r>
            <w:proofErr w:type="gramEnd"/>
            <w:r w:rsidRPr="00E96EA3">
              <w:rPr>
                <w:rFonts w:ascii="Times New Roman" w:hAnsi="Times New Roman" w:cs="Times New Roman"/>
              </w:rPr>
              <w:t xml:space="preserve"> output, especially in Mahakam. Oil output in Mahakam reached only 85 percent of the government target, while gas lifting was even lower at 61 percent as of last April.</w:t>
            </w:r>
            <w:r w:rsidRPr="00E96EA3">
              <w:rPr>
                <w:rStyle w:val="FootnoteReference"/>
                <w:rFonts w:ascii="Times New Roman" w:hAnsi="Times New Roman" w:cs="Times New Roman"/>
              </w:rPr>
              <w:footnoteReference w:id="23"/>
            </w:r>
          </w:p>
          <w:p w14:paraId="3FE224C1" w14:textId="77777777" w:rsidR="009E23E1" w:rsidRPr="00E96EA3" w:rsidRDefault="009E23E1" w:rsidP="009E23E1">
            <w:pPr>
              <w:rPr>
                <w:rFonts w:ascii="Times New Roman" w:hAnsi="Times New Roman" w:cs="Times New Roman"/>
              </w:rPr>
            </w:pPr>
          </w:p>
          <w:p w14:paraId="61A8DC93" w14:textId="77777777" w:rsidR="009E23E1" w:rsidRPr="00E96EA3" w:rsidRDefault="009E23E1" w:rsidP="009E23E1">
            <w:pPr>
              <w:rPr>
                <w:rFonts w:ascii="Times New Roman" w:hAnsi="Times New Roman" w:cs="Times New Roman"/>
              </w:rPr>
            </w:pPr>
            <w:r w:rsidRPr="00E96EA3">
              <w:rPr>
                <w:rFonts w:ascii="Times New Roman" w:hAnsi="Times New Roman" w:cs="Times New Roman"/>
                <w:color w:val="000000"/>
                <w:shd w:val="clear" w:color="auto" w:fill="FFFFFF"/>
              </w:rPr>
              <w:t>Global energy consultant Wood Mackenzie sees the decision as “a new pragmatism at play from the Indonesian government following recent national elections, acknowledging the importance of international oil company [IOC] experience. And it indicates that retaining IOC expertise and capital is once again on the government’s radar.</w:t>
            </w:r>
            <w:r w:rsidRPr="00E96EA3">
              <w:rPr>
                <w:rStyle w:val="FootnoteReference"/>
                <w:rFonts w:ascii="Times New Roman" w:hAnsi="Times New Roman" w:cs="Times New Roman"/>
                <w:color w:val="000000"/>
                <w:shd w:val="clear" w:color="auto" w:fill="FFFFFF"/>
              </w:rPr>
              <w:footnoteReference w:id="24"/>
            </w:r>
            <w:r w:rsidRPr="00E96EA3">
              <w:rPr>
                <w:rFonts w:ascii="Times New Roman" w:hAnsi="Times New Roman" w:cs="Times New Roman"/>
                <w:color w:val="000000"/>
                <w:shd w:val="clear" w:color="auto" w:fill="FFFFFF"/>
              </w:rPr>
              <w:t xml:space="preserve"> </w:t>
            </w:r>
          </w:p>
          <w:p w14:paraId="2622D2CA" w14:textId="77777777" w:rsidR="009E23E1" w:rsidRPr="00E96EA3" w:rsidRDefault="009E23E1" w:rsidP="009E23E1">
            <w:pPr>
              <w:rPr>
                <w:rFonts w:ascii="Times New Roman" w:hAnsi="Times New Roman" w:cs="Times New Roman"/>
                <w:color w:val="000000"/>
                <w:shd w:val="clear" w:color="auto" w:fill="FFFFFF"/>
              </w:rPr>
            </w:pPr>
          </w:p>
          <w:p w14:paraId="20FD4BA1" w14:textId="77777777" w:rsidR="009E23E1" w:rsidRPr="00E96EA3" w:rsidRDefault="009E23E1" w:rsidP="009E23E1">
            <w:pPr>
              <w:rPr>
                <w:rFonts w:ascii="Times New Roman" w:hAnsi="Times New Roman" w:cs="Times New Roman"/>
              </w:rPr>
            </w:pPr>
            <w:r w:rsidRPr="00E96EA3">
              <w:rPr>
                <w:rFonts w:ascii="Times New Roman" w:hAnsi="Times New Roman" w:cs="Times New Roman"/>
              </w:rPr>
              <w:t xml:space="preserve">According to Energy and Mineral Resources Ministerial Regulation No. 23/2018, financial capability to manage oil and gas blocks is one of the things the government </w:t>
            </w:r>
            <w:proofErr w:type="gramStart"/>
            <w:r w:rsidRPr="00E96EA3">
              <w:rPr>
                <w:rFonts w:ascii="Times New Roman" w:hAnsi="Times New Roman" w:cs="Times New Roman"/>
              </w:rPr>
              <w:t>takes into account</w:t>
            </w:r>
            <w:proofErr w:type="gramEnd"/>
            <w:r w:rsidRPr="00E96EA3">
              <w:rPr>
                <w:rFonts w:ascii="Times New Roman" w:hAnsi="Times New Roman" w:cs="Times New Roman"/>
              </w:rPr>
              <w:t xml:space="preserve"> in considering granting oil and gas firms or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a permit to manage a working area that is about to expire. </w:t>
            </w:r>
          </w:p>
          <w:p w14:paraId="304B1477" w14:textId="77777777" w:rsidR="009E23E1" w:rsidRPr="00E96EA3" w:rsidRDefault="009E23E1" w:rsidP="009E23E1">
            <w:pPr>
              <w:rPr>
                <w:rFonts w:ascii="Times New Roman" w:hAnsi="Times New Roman" w:cs="Times New Roman"/>
              </w:rPr>
            </w:pPr>
          </w:p>
          <w:p w14:paraId="745C9FAD" w14:textId="4B5CDCD1" w:rsidR="009E23E1" w:rsidRPr="00540777" w:rsidRDefault="009E23E1" w:rsidP="009E23E1">
            <w:pPr>
              <w:rPr>
                <w:rFonts w:ascii="Times New Roman" w:hAnsi="Times New Roman" w:cs="Times New Roman"/>
              </w:rPr>
            </w:pPr>
            <w:r w:rsidRPr="00E96EA3">
              <w:rPr>
                <w:rFonts w:ascii="Times New Roman" w:hAnsi="Times New Roman" w:cs="Times New Roman"/>
              </w:rPr>
              <w:t xml:space="preserve">The financial capability of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has come into question since the company took over the Mahakam and </w:t>
            </w:r>
            <w:proofErr w:type="spellStart"/>
            <w:r w:rsidRPr="00E96EA3">
              <w:rPr>
                <w:rFonts w:ascii="Times New Roman" w:hAnsi="Times New Roman" w:cs="Times New Roman"/>
              </w:rPr>
              <w:t>Rokan</w:t>
            </w:r>
            <w:proofErr w:type="spellEnd"/>
            <w:r w:rsidRPr="00E96EA3">
              <w:rPr>
                <w:rFonts w:ascii="Times New Roman" w:hAnsi="Times New Roman" w:cs="Times New Roman"/>
              </w:rPr>
              <w:t xml:space="preserve"> blocks.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w:t>
            </w:r>
            <w:proofErr w:type="gramStart"/>
            <w:r w:rsidRPr="00E96EA3">
              <w:rPr>
                <w:rFonts w:ascii="Times New Roman" w:hAnsi="Times New Roman" w:cs="Times New Roman"/>
              </w:rPr>
              <w:t>has to</w:t>
            </w:r>
            <w:proofErr w:type="gramEnd"/>
            <w:r w:rsidRPr="00E96EA3">
              <w:rPr>
                <w:rFonts w:ascii="Times New Roman" w:hAnsi="Times New Roman" w:cs="Times New Roman"/>
              </w:rPr>
              <w:t xml:space="preserve"> spend $1.8 billion to manage the Mahakam block alone. Unfortunately, since the block has been managed by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its production has dropped significantly, hampering the return of </w:t>
            </w:r>
            <w:proofErr w:type="spellStart"/>
            <w:r w:rsidRPr="00E96EA3">
              <w:rPr>
                <w:rFonts w:ascii="Times New Roman" w:hAnsi="Times New Roman" w:cs="Times New Roman"/>
              </w:rPr>
              <w:t>Pertamina’s</w:t>
            </w:r>
            <w:proofErr w:type="spellEnd"/>
            <w:r w:rsidRPr="00E96EA3">
              <w:rPr>
                <w:rFonts w:ascii="Times New Roman" w:hAnsi="Times New Roman" w:cs="Times New Roman"/>
              </w:rPr>
              <w:t xml:space="preserve"> investment.</w:t>
            </w:r>
          </w:p>
        </w:tc>
      </w:tr>
    </w:tbl>
    <w:bookmarkEnd w:id="13"/>
    <w:p w14:paraId="42EC9C1B" w14:textId="062920EA" w:rsidR="004D6AF6" w:rsidRPr="008D3402" w:rsidRDefault="008E0B2D" w:rsidP="00A066AB">
      <w:pPr>
        <w:rPr>
          <w:rFonts w:ascii="Times New Roman" w:hAnsi="Times New Roman" w:cs="Times New Roman"/>
        </w:rPr>
      </w:pPr>
      <w:r w:rsidRPr="001A4CC5">
        <w:rPr>
          <w:rFonts w:ascii="Times New Roman" w:eastAsia="Times New Roman" w:hAnsi="Times New Roman" w:cs="Times New Roman"/>
          <w:noProof/>
          <w:color w:val="222222"/>
        </w:rPr>
        <w:lastRenderedPageBreak/>
        <w:drawing>
          <wp:inline distT="0" distB="0" distL="0" distR="0" wp14:anchorId="26B342E8" wp14:editId="461A83E4">
            <wp:extent cx="1841500" cy="254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t 5tenggara-bgr.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254000"/>
                    </a:xfrm>
                    <a:prstGeom prst="rect">
                      <a:avLst/>
                    </a:prstGeom>
                  </pic:spPr>
                </pic:pic>
              </a:graphicData>
            </a:graphic>
          </wp:inline>
        </w:drawing>
      </w:r>
    </w:p>
    <w:p w14:paraId="0A2D994B" w14:textId="77777777" w:rsidR="004D6AF6" w:rsidRDefault="004D6AF6" w:rsidP="00A066AB">
      <w:pPr>
        <w:rPr>
          <w:rFonts w:ascii="Times New Roman" w:hAnsi="Times New Roman" w:cs="Times New Roman"/>
          <w:b/>
        </w:rPr>
      </w:pPr>
    </w:p>
    <w:p w14:paraId="18BE75E3" w14:textId="77777777" w:rsidR="00E96EA3" w:rsidRPr="00E96EA3" w:rsidRDefault="00E96EA3" w:rsidP="00E96EA3">
      <w:pPr>
        <w:rPr>
          <w:rFonts w:ascii="Times New Roman" w:hAnsi="Times New Roman" w:cs="Times New Roman"/>
        </w:rPr>
      </w:pPr>
      <w:r w:rsidRPr="00E96EA3">
        <w:rPr>
          <w:rFonts w:ascii="Times New Roman" w:hAnsi="Times New Roman" w:cs="Times New Roman"/>
        </w:rPr>
        <w:t xml:space="preserve">An official from the Upstream Oil and Gas Regulatory Special Task Force (SKK </w:t>
      </w:r>
      <w:proofErr w:type="spellStart"/>
      <w:r w:rsidRPr="00E96EA3">
        <w:rPr>
          <w:rFonts w:ascii="Times New Roman" w:hAnsi="Times New Roman" w:cs="Times New Roman"/>
        </w:rPr>
        <w:t>Migas</w:t>
      </w:r>
      <w:proofErr w:type="spellEnd"/>
      <w:r w:rsidRPr="00E96EA3">
        <w:rPr>
          <w:rFonts w:ascii="Times New Roman" w:hAnsi="Times New Roman" w:cs="Times New Roman"/>
        </w:rPr>
        <w:t xml:space="preserve">) said Energy and Mineral Resources Minister </w:t>
      </w:r>
      <w:proofErr w:type="spellStart"/>
      <w:r w:rsidRPr="00E96EA3">
        <w:rPr>
          <w:rFonts w:ascii="Times New Roman" w:hAnsi="Times New Roman" w:cs="Times New Roman"/>
        </w:rPr>
        <w:t>Ignasius</w:t>
      </w:r>
      <w:proofErr w:type="spellEnd"/>
      <w:r w:rsidRPr="00E96EA3">
        <w:rPr>
          <w:rFonts w:ascii="Times New Roman" w:hAnsi="Times New Roman" w:cs="Times New Roman"/>
        </w:rPr>
        <w:t xml:space="preserve"> Jonan did not dare to take risks by immediately handing the Corridor block to </w:t>
      </w:r>
      <w:proofErr w:type="spellStart"/>
      <w:r w:rsidRPr="00E96EA3">
        <w:rPr>
          <w:rFonts w:ascii="Times New Roman" w:hAnsi="Times New Roman" w:cs="Times New Roman"/>
        </w:rPr>
        <w:t>Pertamina</w:t>
      </w:r>
      <w:proofErr w:type="spellEnd"/>
      <w:r w:rsidRPr="00E96EA3">
        <w:rPr>
          <w:rFonts w:ascii="Times New Roman" w:hAnsi="Times New Roman" w:cs="Times New Roman"/>
        </w:rPr>
        <w:t>. He did not want a repeat of the Mahakam block incident. Moreover, the ministry’s performance is under scrutiny by President Joko Widodo, especially regarding the huge trade deficit in the oil and gas sector during the first half of this year.</w:t>
      </w:r>
    </w:p>
    <w:p w14:paraId="5DBD56E9" w14:textId="77777777" w:rsidR="00E96EA3" w:rsidRPr="00E96EA3" w:rsidRDefault="00E96EA3" w:rsidP="00E96EA3">
      <w:pPr>
        <w:rPr>
          <w:rFonts w:ascii="Times New Roman" w:hAnsi="Times New Roman" w:cs="Times New Roman"/>
        </w:rPr>
      </w:pPr>
    </w:p>
    <w:p w14:paraId="43BC137E" w14:textId="77777777" w:rsidR="00E96EA3" w:rsidRPr="00E96EA3" w:rsidRDefault="00E96EA3" w:rsidP="00E96EA3">
      <w:pPr>
        <w:rPr>
          <w:rFonts w:ascii="Times New Roman" w:hAnsi="Times New Roman" w:cs="Times New Roman"/>
        </w:rPr>
      </w:pPr>
      <w:r w:rsidRPr="00E96EA3">
        <w:rPr>
          <w:rFonts w:ascii="Times New Roman" w:hAnsi="Times New Roman" w:cs="Times New Roman"/>
        </w:rPr>
        <w:t xml:space="preserve">Jonan’s decision to give the operatorship of Corridor to Conoco is apparently in line with the view of SKK </w:t>
      </w:r>
      <w:proofErr w:type="spellStart"/>
      <w:r w:rsidRPr="00E96EA3">
        <w:rPr>
          <w:rFonts w:ascii="Times New Roman" w:hAnsi="Times New Roman" w:cs="Times New Roman"/>
        </w:rPr>
        <w:t>Migas</w:t>
      </w:r>
      <w:proofErr w:type="spellEnd"/>
      <w:r w:rsidRPr="00E96EA3">
        <w:rPr>
          <w:rFonts w:ascii="Times New Roman" w:hAnsi="Times New Roman" w:cs="Times New Roman"/>
        </w:rPr>
        <w:t xml:space="preserve"> head </w:t>
      </w:r>
      <w:proofErr w:type="spellStart"/>
      <w:r w:rsidRPr="00E96EA3">
        <w:rPr>
          <w:rFonts w:ascii="Times New Roman" w:hAnsi="Times New Roman" w:cs="Times New Roman"/>
        </w:rPr>
        <w:t>Dwi</w:t>
      </w:r>
      <w:proofErr w:type="spellEnd"/>
      <w:r w:rsidRPr="00E96EA3">
        <w:rPr>
          <w:rFonts w:ascii="Times New Roman" w:hAnsi="Times New Roman" w:cs="Times New Roman"/>
        </w:rPr>
        <w:t xml:space="preserve"> </w:t>
      </w:r>
      <w:proofErr w:type="spellStart"/>
      <w:r w:rsidRPr="00E96EA3">
        <w:rPr>
          <w:rFonts w:ascii="Times New Roman" w:hAnsi="Times New Roman" w:cs="Times New Roman"/>
        </w:rPr>
        <w:t>Soetjipto</w:t>
      </w:r>
      <w:proofErr w:type="spellEnd"/>
      <w:r w:rsidRPr="00E96EA3">
        <w:rPr>
          <w:rFonts w:ascii="Times New Roman" w:hAnsi="Times New Roman" w:cs="Times New Roman"/>
        </w:rPr>
        <w:t xml:space="preserve">, but against the opinion of his deputy </w:t>
      </w:r>
      <w:proofErr w:type="spellStart"/>
      <w:r w:rsidRPr="00E96EA3">
        <w:rPr>
          <w:rFonts w:ascii="Times New Roman" w:hAnsi="Times New Roman" w:cs="Times New Roman"/>
        </w:rPr>
        <w:t>Arcandra</w:t>
      </w:r>
      <w:proofErr w:type="spellEnd"/>
      <w:r w:rsidRPr="00E96EA3">
        <w:rPr>
          <w:rFonts w:ascii="Times New Roman" w:hAnsi="Times New Roman" w:cs="Times New Roman"/>
        </w:rPr>
        <w:t xml:space="preserve"> </w:t>
      </w:r>
      <w:proofErr w:type="spellStart"/>
      <w:r w:rsidRPr="00E96EA3">
        <w:rPr>
          <w:rFonts w:ascii="Times New Roman" w:hAnsi="Times New Roman" w:cs="Times New Roman"/>
        </w:rPr>
        <w:t>Tahar</w:t>
      </w:r>
      <w:proofErr w:type="spellEnd"/>
      <w:r w:rsidRPr="00E96EA3">
        <w:rPr>
          <w:rFonts w:ascii="Times New Roman" w:hAnsi="Times New Roman" w:cs="Times New Roman"/>
        </w:rPr>
        <w:t xml:space="preserve">, who has suggested that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be prioritized. </w:t>
      </w:r>
      <w:proofErr w:type="spellStart"/>
      <w:r w:rsidRPr="00E96EA3">
        <w:rPr>
          <w:rFonts w:ascii="Times New Roman" w:hAnsi="Times New Roman" w:cs="Times New Roman"/>
        </w:rPr>
        <w:t>Archandra</w:t>
      </w:r>
      <w:proofErr w:type="spellEnd"/>
      <w:r w:rsidRPr="00E96EA3">
        <w:rPr>
          <w:rFonts w:ascii="Times New Roman" w:hAnsi="Times New Roman" w:cs="Times New Roman"/>
        </w:rPr>
        <w:t xml:space="preserve"> and </w:t>
      </w:r>
      <w:proofErr w:type="spellStart"/>
      <w:r w:rsidRPr="00E96EA3">
        <w:rPr>
          <w:rFonts w:ascii="Times New Roman" w:hAnsi="Times New Roman" w:cs="Times New Roman"/>
        </w:rPr>
        <w:t>Dwi</w:t>
      </w:r>
      <w:proofErr w:type="spellEnd"/>
      <w:r w:rsidRPr="00E96EA3">
        <w:rPr>
          <w:rFonts w:ascii="Times New Roman" w:hAnsi="Times New Roman" w:cs="Times New Roman"/>
        </w:rPr>
        <w:t xml:space="preserve"> reportedly could not get along after their differences in handling the </w:t>
      </w:r>
      <w:proofErr w:type="spellStart"/>
      <w:r w:rsidRPr="00E96EA3">
        <w:rPr>
          <w:rFonts w:ascii="Times New Roman" w:hAnsi="Times New Roman" w:cs="Times New Roman"/>
        </w:rPr>
        <w:t>Masela</w:t>
      </w:r>
      <w:proofErr w:type="spellEnd"/>
      <w:r w:rsidRPr="00E96EA3">
        <w:rPr>
          <w:rFonts w:ascii="Times New Roman" w:hAnsi="Times New Roman" w:cs="Times New Roman"/>
        </w:rPr>
        <w:t xml:space="preserve"> project in Maluku. </w:t>
      </w:r>
    </w:p>
    <w:p w14:paraId="2144A35D" w14:textId="77777777" w:rsidR="00E96EA3" w:rsidRPr="00E96EA3" w:rsidRDefault="00E96EA3" w:rsidP="00E96EA3">
      <w:pPr>
        <w:rPr>
          <w:rFonts w:ascii="Times New Roman" w:hAnsi="Times New Roman" w:cs="Times New Roman"/>
        </w:rPr>
      </w:pPr>
    </w:p>
    <w:p w14:paraId="613BF169" w14:textId="77777777" w:rsidR="00E96EA3" w:rsidRPr="00E96EA3" w:rsidRDefault="00E96EA3" w:rsidP="00E96EA3">
      <w:pPr>
        <w:rPr>
          <w:rFonts w:ascii="Times New Roman" w:hAnsi="Times New Roman" w:cs="Times New Roman"/>
        </w:rPr>
      </w:pPr>
      <w:proofErr w:type="spellStart"/>
      <w:r w:rsidRPr="00E96EA3">
        <w:rPr>
          <w:rFonts w:ascii="Times New Roman" w:hAnsi="Times New Roman" w:cs="Times New Roman"/>
        </w:rPr>
        <w:t>Dwi</w:t>
      </w:r>
      <w:proofErr w:type="spellEnd"/>
      <w:r w:rsidRPr="00E96EA3">
        <w:rPr>
          <w:rFonts w:ascii="Times New Roman" w:hAnsi="Times New Roman" w:cs="Times New Roman"/>
        </w:rPr>
        <w:t xml:space="preserve"> argued that if Corridor was given to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immediately, there would be no American oil companies operating major oil and gas fields in Indonesia. Moreover, sources said, Chevron, another American oil company, is planning to leave its IDD project in the Makassar Strait.</w:t>
      </w:r>
    </w:p>
    <w:p w14:paraId="53A9460D" w14:textId="77777777" w:rsidR="00E96EA3" w:rsidRPr="00E96EA3" w:rsidRDefault="00E96EA3" w:rsidP="00E96EA3">
      <w:pPr>
        <w:rPr>
          <w:rFonts w:ascii="Times New Roman" w:hAnsi="Times New Roman" w:cs="Times New Roman"/>
        </w:rPr>
      </w:pPr>
    </w:p>
    <w:p w14:paraId="1FF132B2" w14:textId="1606FB21" w:rsidR="00E96EA3" w:rsidRPr="00E96EA3" w:rsidRDefault="00E96EA3" w:rsidP="00E96EA3">
      <w:pPr>
        <w:rPr>
          <w:rFonts w:ascii="Times New Roman" w:hAnsi="Times New Roman" w:cs="Times New Roman"/>
        </w:rPr>
      </w:pPr>
      <w:r w:rsidRPr="00E96EA3">
        <w:rPr>
          <w:rFonts w:ascii="Times New Roman" w:hAnsi="Times New Roman" w:cs="Times New Roman"/>
        </w:rPr>
        <w:t xml:space="preserve">Another source at SKK </w:t>
      </w:r>
      <w:proofErr w:type="spellStart"/>
      <w:r w:rsidRPr="00E96EA3">
        <w:rPr>
          <w:rFonts w:ascii="Times New Roman" w:hAnsi="Times New Roman" w:cs="Times New Roman"/>
        </w:rPr>
        <w:t>Migas</w:t>
      </w:r>
      <w:proofErr w:type="spellEnd"/>
      <w:r w:rsidRPr="00E96EA3">
        <w:rPr>
          <w:rFonts w:ascii="Times New Roman" w:hAnsi="Times New Roman" w:cs="Times New Roman"/>
        </w:rPr>
        <w:t xml:space="preserve"> said that Conoco had long requested the extension of the Corridor contract, but the Energy and Mineral Resources Ministry asked each contractor in the consortium in the Corridor block – </w:t>
      </w:r>
      <w:proofErr w:type="spellStart"/>
      <w:r w:rsidRPr="00E96EA3">
        <w:rPr>
          <w:rFonts w:ascii="Times New Roman" w:hAnsi="Times New Roman" w:cs="Times New Roman"/>
        </w:rPr>
        <w:t>Conono</w:t>
      </w:r>
      <w:proofErr w:type="spellEnd"/>
      <w:r w:rsidRPr="00E96EA3">
        <w:rPr>
          <w:rFonts w:ascii="Times New Roman" w:hAnsi="Times New Roman" w:cs="Times New Roman"/>
        </w:rPr>
        <w:t xml:space="preserve">,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and Repsol – to submit a proposal. Our source said the proposal submitted by </w:t>
      </w:r>
      <w:proofErr w:type="spellStart"/>
      <w:r w:rsidRPr="00E96EA3">
        <w:rPr>
          <w:rFonts w:ascii="Times New Roman" w:hAnsi="Times New Roman" w:cs="Times New Roman"/>
        </w:rPr>
        <w:t>Pertamina</w:t>
      </w:r>
      <w:proofErr w:type="spellEnd"/>
      <w:r w:rsidRPr="00E96EA3">
        <w:rPr>
          <w:rFonts w:ascii="Times New Roman" w:hAnsi="Times New Roman" w:cs="Times New Roman"/>
        </w:rPr>
        <w:t xml:space="preserve"> was the worst, with a signature bonus far below US$100 million, lower than those offered by Conoco and Repsol. Finally, all three contractors negotiated to make a joint proposal. This proposal was what the ministry finally approved.</w:t>
      </w:r>
    </w:p>
    <w:p w14:paraId="24DCCF85" w14:textId="4611F370" w:rsidR="00E96EA3" w:rsidRDefault="00E96EA3" w:rsidP="00E96EA3">
      <w:pPr>
        <w:rPr>
          <w:rFonts w:cstheme="minorHAnsi"/>
        </w:rPr>
      </w:pPr>
    </w:p>
    <w:p w14:paraId="39B4EC86" w14:textId="77777777" w:rsidR="00E96EA3" w:rsidRPr="00146637" w:rsidRDefault="00E96EA3" w:rsidP="00E96EA3">
      <w:pPr>
        <w:rPr>
          <w:rFonts w:cstheme="minorHAnsi"/>
        </w:rPr>
      </w:pPr>
    </w:p>
    <w:p w14:paraId="34A3D1BE" w14:textId="3A123FFC" w:rsidR="00CE70B8" w:rsidRPr="00355E97" w:rsidRDefault="00E96EA3" w:rsidP="00A066AB">
      <w:pPr>
        <w:pStyle w:val="Title"/>
        <w:rPr>
          <w:rFonts w:cs="Times New Roman"/>
          <w:sz w:val="30"/>
          <w:szCs w:val="30"/>
        </w:rPr>
      </w:pPr>
      <w:r>
        <w:rPr>
          <w:sz w:val="30"/>
          <w:szCs w:val="30"/>
        </w:rPr>
        <w:t xml:space="preserve">Global </w:t>
      </w:r>
      <w:r w:rsidR="00293343">
        <w:rPr>
          <w:sz w:val="30"/>
          <w:szCs w:val="30"/>
        </w:rPr>
        <w:t xml:space="preserve">Macro: </w:t>
      </w:r>
      <w:r w:rsidRPr="00E96EA3">
        <w:rPr>
          <w:sz w:val="30"/>
          <w:szCs w:val="30"/>
        </w:rPr>
        <w:t>The Fed delivers rate cut, but Powell’s speech disappoints market</w:t>
      </w:r>
    </w:p>
    <w:tbl>
      <w:tblPr>
        <w:tblStyle w:val="TableGrid"/>
        <w:tblW w:w="0" w:type="auto"/>
        <w:tblBorders>
          <w:top w:val="single" w:sz="4" w:space="0" w:color="258ACA"/>
          <w:left w:val="single" w:sz="4" w:space="0" w:color="258ACA"/>
          <w:bottom w:val="single" w:sz="4" w:space="0" w:color="258ACA"/>
          <w:right w:val="single" w:sz="4" w:space="0" w:color="258ACA"/>
          <w:insideH w:val="single" w:sz="4" w:space="0" w:color="258ACA"/>
          <w:insideV w:val="single" w:sz="4" w:space="0" w:color="258ACA"/>
        </w:tblBorders>
        <w:tblCellMar>
          <w:top w:w="113" w:type="dxa"/>
          <w:left w:w="170" w:type="dxa"/>
          <w:bottom w:w="113" w:type="dxa"/>
          <w:right w:w="170" w:type="dxa"/>
        </w:tblCellMar>
        <w:tblLook w:val="04A0" w:firstRow="1" w:lastRow="0" w:firstColumn="1" w:lastColumn="0" w:noHBand="0" w:noVBand="1"/>
      </w:tblPr>
      <w:tblGrid>
        <w:gridCol w:w="9010"/>
      </w:tblGrid>
      <w:tr w:rsidR="00CE70B8" w14:paraId="506B5168" w14:textId="77777777" w:rsidTr="006B7EEC">
        <w:tc>
          <w:tcPr>
            <w:tcW w:w="9010" w:type="dxa"/>
            <w:shd w:val="clear" w:color="auto" w:fill="258ACA"/>
            <w:vAlign w:val="center"/>
          </w:tcPr>
          <w:p w14:paraId="0BB240C4" w14:textId="77777777" w:rsidR="00CE70B8" w:rsidRPr="0044157A" w:rsidRDefault="00CE70B8" w:rsidP="00A066AB">
            <w:pPr>
              <w:rPr>
                <w:rFonts w:ascii="Montserrat" w:eastAsia="Times New Roman" w:hAnsi="Montserrat" w:cs="Times New Roman"/>
                <w:b/>
                <w:color w:val="222222"/>
              </w:rPr>
            </w:pPr>
            <w:r w:rsidRPr="0044157A">
              <w:rPr>
                <w:rFonts w:ascii="Montserrat" w:eastAsia="Times New Roman" w:hAnsi="Montserrat" w:cs="Times New Roman"/>
                <w:b/>
                <w:color w:val="FFFFFF" w:themeColor="background1"/>
                <w:sz w:val="16"/>
                <w:szCs w:val="16"/>
              </w:rPr>
              <w:t>OVERVIEW</w:t>
            </w:r>
          </w:p>
        </w:tc>
      </w:tr>
      <w:tr w:rsidR="00CE70B8" w14:paraId="6ECA4A8B" w14:textId="77777777" w:rsidTr="00614803">
        <w:trPr>
          <w:trHeight w:val="687"/>
        </w:trPr>
        <w:tc>
          <w:tcPr>
            <w:tcW w:w="9010" w:type="dxa"/>
            <w:vAlign w:val="center"/>
          </w:tcPr>
          <w:p w14:paraId="4CE9CD69" w14:textId="4521F2EC" w:rsidR="00E96EA3" w:rsidRPr="00E96EA3" w:rsidRDefault="00E96EA3" w:rsidP="00E96EA3">
            <w:pPr>
              <w:rPr>
                <w:rFonts w:ascii="Times New Roman" w:hAnsi="Times New Roman" w:cs="Times New Roman"/>
              </w:rPr>
            </w:pPr>
            <w:r w:rsidRPr="00E96EA3">
              <w:rPr>
                <w:rFonts w:ascii="Times New Roman" w:hAnsi="Times New Roman" w:cs="Times New Roman"/>
              </w:rPr>
              <w:t xml:space="preserve">The United States Federal Reserve cut the Fed Funds Rate by 25 basis points (bps) to </w:t>
            </w:r>
            <w:proofErr w:type="gramStart"/>
            <w:r w:rsidRPr="00E96EA3">
              <w:rPr>
                <w:rFonts w:ascii="Times New Roman" w:hAnsi="Times New Roman" w:cs="Times New Roman"/>
              </w:rPr>
              <w:t>the  2</w:t>
            </w:r>
            <w:proofErr w:type="gramEnd"/>
            <w:r w:rsidRPr="00E96EA3">
              <w:rPr>
                <w:rFonts w:ascii="Times New Roman" w:hAnsi="Times New Roman" w:cs="Times New Roman"/>
              </w:rPr>
              <w:t>–2.25 percent range following the Federal Open Market Committee (FOMC) meeting from 30–31 July. Nevertheless, the market reacted unfavorably with a selloff. For example, the Dow Jones Industrial Average (DJIA) was down by 333.75 points or 1.23 percent after the Fed rate cut announcement. The S&amp;P500 shredded 1.09 percent, and the Nasdaq composite slipped by 1.19 percent.</w:t>
            </w:r>
          </w:p>
          <w:p w14:paraId="427132A8" w14:textId="77777777" w:rsidR="00E96EA3" w:rsidRPr="00E96EA3" w:rsidRDefault="00E96EA3" w:rsidP="00E96EA3">
            <w:pPr>
              <w:rPr>
                <w:rFonts w:ascii="Times New Roman" w:hAnsi="Times New Roman" w:cs="Times New Roman"/>
              </w:rPr>
            </w:pPr>
          </w:p>
          <w:p w14:paraId="407A0791" w14:textId="0BB13897" w:rsidR="00E96EA3" w:rsidRPr="00E96EA3" w:rsidRDefault="00E96EA3" w:rsidP="00E96EA3">
            <w:pPr>
              <w:rPr>
                <w:rFonts w:ascii="Times New Roman" w:hAnsi="Times New Roman" w:cs="Times New Roman"/>
              </w:rPr>
            </w:pPr>
            <w:r w:rsidRPr="00E96EA3">
              <w:rPr>
                <w:rFonts w:ascii="Times New Roman" w:hAnsi="Times New Roman" w:cs="Times New Roman"/>
              </w:rPr>
              <w:t>The selloff was caused by a hawkish statement from the US Federal Reserve chairman Jerome Powell, in which Powell described the fed rate cut as a “midcycle adjustment”, meaning the Fed is not shifting to an aggressive rate-reducing monetary policy. Traders that were expecting the Fed to pursue aggressive rate cuts are disappointed.</w:t>
            </w:r>
            <w:r w:rsidRPr="00E96EA3">
              <w:rPr>
                <w:rStyle w:val="FootnoteReference"/>
                <w:rFonts w:ascii="Times New Roman" w:hAnsi="Times New Roman" w:cs="Times New Roman"/>
              </w:rPr>
              <w:footnoteReference w:id="25"/>
            </w:r>
            <w:r w:rsidRPr="00E96EA3">
              <w:rPr>
                <w:rFonts w:ascii="Times New Roman" w:hAnsi="Times New Roman" w:cs="Times New Roman"/>
              </w:rPr>
              <w:t xml:space="preserve"> Morgan Stanley’s analyst derides it as a hawkish cut.</w:t>
            </w:r>
          </w:p>
          <w:p w14:paraId="28D4BF5D" w14:textId="77777777" w:rsidR="00E96EA3" w:rsidRPr="00E96EA3" w:rsidRDefault="00E96EA3" w:rsidP="00E96EA3">
            <w:pPr>
              <w:rPr>
                <w:rFonts w:ascii="Times New Roman" w:hAnsi="Times New Roman" w:cs="Times New Roman"/>
              </w:rPr>
            </w:pPr>
          </w:p>
          <w:p w14:paraId="24811806" w14:textId="04BE29B5" w:rsidR="00E96EA3" w:rsidRPr="00E96EA3" w:rsidRDefault="00E96EA3" w:rsidP="00E96EA3">
            <w:pPr>
              <w:rPr>
                <w:rFonts w:ascii="Times New Roman" w:hAnsi="Times New Roman" w:cs="Times New Roman"/>
              </w:rPr>
            </w:pPr>
            <w:r w:rsidRPr="00E96EA3">
              <w:rPr>
                <w:rFonts w:ascii="Times New Roman" w:hAnsi="Times New Roman" w:cs="Times New Roman"/>
              </w:rPr>
              <w:lastRenderedPageBreak/>
              <w:t xml:space="preserve">However, economists who have been arguing that the Fed has no strong reasons to cut rates are not surprised by Powell’s confusing statement. Some of them, such as Grant Thornton chief economist Diane </w:t>
            </w:r>
            <w:proofErr w:type="spellStart"/>
            <w:r w:rsidRPr="00E96EA3">
              <w:rPr>
                <w:rFonts w:ascii="Times New Roman" w:hAnsi="Times New Roman" w:cs="Times New Roman"/>
              </w:rPr>
              <w:t>Swonk</w:t>
            </w:r>
            <w:proofErr w:type="spellEnd"/>
            <w:r w:rsidRPr="00E96EA3">
              <w:rPr>
                <w:rFonts w:ascii="Times New Roman" w:hAnsi="Times New Roman" w:cs="Times New Roman"/>
              </w:rPr>
              <w:t>, even suspect the cut was done at the expense of the Fed’s independence. Instead of standing firm against the call from US President Donald Trump for a Fed rate cut ahead of the 2020 presidential election, the Fed gave in to Trump’s demand.</w:t>
            </w:r>
            <w:r w:rsidRPr="00E96EA3">
              <w:rPr>
                <w:rStyle w:val="FootnoteReference"/>
                <w:rFonts w:ascii="Times New Roman" w:hAnsi="Times New Roman" w:cs="Times New Roman"/>
              </w:rPr>
              <w:footnoteReference w:id="26"/>
            </w:r>
          </w:p>
          <w:p w14:paraId="0E52ACD8" w14:textId="77777777" w:rsidR="00E96EA3" w:rsidRPr="00E96EA3" w:rsidRDefault="00E96EA3" w:rsidP="00E96EA3">
            <w:pPr>
              <w:rPr>
                <w:rFonts w:ascii="Times New Roman" w:hAnsi="Times New Roman" w:cs="Times New Roman"/>
              </w:rPr>
            </w:pPr>
          </w:p>
          <w:p w14:paraId="452D1D4F" w14:textId="14BD94C4" w:rsidR="00CE70B8" w:rsidRPr="00E96EA3" w:rsidRDefault="00E96EA3" w:rsidP="0021216A">
            <w:pPr>
              <w:rPr>
                <w:rFonts w:ascii="Times New Roman" w:hAnsi="Times New Roman" w:cs="Times New Roman"/>
              </w:rPr>
            </w:pPr>
            <w:r w:rsidRPr="00E96EA3">
              <w:rPr>
                <w:rFonts w:ascii="Times New Roman" w:hAnsi="Times New Roman" w:cs="Times New Roman"/>
              </w:rPr>
              <w:t>Former Federal Reserve chairman Alan Greenspan disagrees. In defense of Powell’s decision, he said it was important for the Fed to do “insurance cuts” on a few occasions. By insurance cut, Greenspan means that the Fed needs to anticipate the possibility of an economic downturn – even when the probability of such an event occurring is small – by cutting rates at the earliest indication. Greenspan did it on two occasions, specifically in 1995 and 1998.</w:t>
            </w:r>
            <w:r w:rsidRPr="00E96EA3">
              <w:rPr>
                <w:rStyle w:val="FootnoteReference"/>
                <w:rFonts w:ascii="Times New Roman" w:hAnsi="Times New Roman" w:cs="Times New Roman"/>
              </w:rPr>
              <w:footnoteReference w:id="27"/>
            </w:r>
            <w:r w:rsidRPr="00E96EA3">
              <w:rPr>
                <w:rFonts w:ascii="Times New Roman" w:hAnsi="Times New Roman" w:cs="Times New Roman"/>
              </w:rPr>
              <w:t xml:space="preserve"> </w:t>
            </w:r>
            <w:r w:rsidRPr="00E96EA3">
              <w:rPr>
                <w:rFonts w:ascii="Times New Roman" w:hAnsi="Times New Roman" w:cs="Times New Roman"/>
                <w:b/>
                <w:bCs/>
              </w:rPr>
              <w:t>(see What’s More)</w:t>
            </w:r>
          </w:p>
        </w:tc>
      </w:tr>
    </w:tbl>
    <w:p w14:paraId="493C858C" w14:textId="77777777" w:rsidR="004E6578" w:rsidRDefault="004E6578" w:rsidP="00A066AB">
      <w:pPr>
        <w:widowControl w:val="0"/>
        <w:autoSpaceDE w:val="0"/>
        <w:autoSpaceDN w:val="0"/>
        <w:adjustRightInd w:val="0"/>
        <w:ind w:right="340"/>
        <w:rPr>
          <w:rFonts w:ascii="Montserrat" w:hAnsi="Montserrat" w:cs="TimesNewRomanPSMT"/>
          <w:b/>
          <w:sz w:val="26"/>
          <w:szCs w:val="26"/>
        </w:rPr>
      </w:pPr>
    </w:p>
    <w:p w14:paraId="1A35D10F" w14:textId="77777777" w:rsidR="005D74A5" w:rsidRDefault="005D74A5" w:rsidP="00A066AB">
      <w:pPr>
        <w:widowControl w:val="0"/>
        <w:autoSpaceDE w:val="0"/>
        <w:autoSpaceDN w:val="0"/>
        <w:adjustRightInd w:val="0"/>
        <w:ind w:right="340"/>
        <w:rPr>
          <w:rFonts w:ascii="Montserrat" w:hAnsi="Montserrat" w:cs="TimesNewRomanPSMT"/>
          <w:b/>
          <w:sz w:val="26"/>
          <w:szCs w:val="26"/>
        </w:rPr>
      </w:pPr>
    </w:p>
    <w:p w14:paraId="1D4F2F89" w14:textId="0F6469A6" w:rsidR="00CE70B8" w:rsidRDefault="00791795" w:rsidP="00A066AB">
      <w:pPr>
        <w:widowControl w:val="0"/>
        <w:autoSpaceDE w:val="0"/>
        <w:autoSpaceDN w:val="0"/>
        <w:adjustRightInd w:val="0"/>
        <w:ind w:right="340"/>
        <w:rPr>
          <w:rFonts w:ascii="Montserrat" w:hAnsi="Montserrat" w:cs="TimesNewRomanPSMT"/>
          <w:b/>
          <w:sz w:val="26"/>
          <w:szCs w:val="26"/>
        </w:rPr>
      </w:pPr>
      <w:r>
        <w:rPr>
          <w:rFonts w:ascii="Times New Roman" w:eastAsia="Times New Roman" w:hAnsi="Times New Roman" w:cs="Times New Roman"/>
          <w:b/>
          <w:noProof/>
          <w:color w:val="222222"/>
        </w:rPr>
        <w:drawing>
          <wp:inline distT="0" distB="0" distL="0" distR="0" wp14:anchorId="0D0D98BC" wp14:editId="5DA91200">
            <wp:extent cx="1270000" cy="254000"/>
            <wp:effectExtent l="0" t="0" r="0" b="0"/>
            <wp:docPr id="35" name="Picture 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set 4tenggara-bg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254000"/>
                    </a:xfrm>
                    <a:prstGeom prst="rect">
                      <a:avLst/>
                    </a:prstGeom>
                  </pic:spPr>
                </pic:pic>
              </a:graphicData>
            </a:graphic>
          </wp:inline>
        </w:drawing>
      </w:r>
    </w:p>
    <w:p w14:paraId="32C4763D" w14:textId="55C5C8AE" w:rsidR="00E96EA3" w:rsidRDefault="00E96EA3" w:rsidP="00E96EA3">
      <w:pPr>
        <w:rPr>
          <w:rFonts w:ascii="Times New Roman" w:hAnsi="Times New Roman" w:cs="Times New Roman"/>
        </w:rPr>
      </w:pPr>
      <w:r w:rsidRPr="00E96EA3">
        <w:rPr>
          <w:rFonts w:ascii="Times New Roman" w:hAnsi="Times New Roman" w:cs="Times New Roman"/>
        </w:rPr>
        <w:t xml:space="preserve">Alan Greenspan is a controversial figure. His 17 years of service as the Federal Reserve chairman gave him a highly respectable reputation among the financial press and fellow economists. </w:t>
      </w:r>
    </w:p>
    <w:p w14:paraId="3D3BA7C4" w14:textId="72B3AE14" w:rsidR="009E23E1" w:rsidRDefault="009E23E1" w:rsidP="00E96EA3">
      <w:pPr>
        <w:rPr>
          <w:rFonts w:ascii="Times New Roman" w:hAnsi="Times New Roman" w:cs="Times New Roman"/>
        </w:rPr>
      </w:pPr>
    </w:p>
    <w:p w14:paraId="722A33AB" w14:textId="580D1171" w:rsidR="009E23E1" w:rsidRPr="00E96EA3" w:rsidRDefault="009E23E1" w:rsidP="00E96EA3">
      <w:pPr>
        <w:rPr>
          <w:rFonts w:ascii="Times New Roman" w:hAnsi="Times New Roman" w:cs="Times New Roman"/>
        </w:rPr>
      </w:pPr>
      <w:r>
        <w:rPr>
          <w:noProof/>
        </w:rPr>
        <w:drawing>
          <wp:inline distT="0" distB="0" distL="0" distR="0" wp14:anchorId="086312AA" wp14:editId="49D0D788">
            <wp:extent cx="5727700" cy="4117340"/>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4117340"/>
                    </a:xfrm>
                    <a:prstGeom prst="rect">
                      <a:avLst/>
                    </a:prstGeom>
                    <a:noFill/>
                    <a:ln>
                      <a:noFill/>
                    </a:ln>
                  </pic:spPr>
                </pic:pic>
              </a:graphicData>
            </a:graphic>
          </wp:inline>
        </w:drawing>
      </w:r>
    </w:p>
    <w:p w14:paraId="695629E4" w14:textId="77777777" w:rsidR="00E96EA3" w:rsidRPr="00E96EA3" w:rsidRDefault="00E96EA3" w:rsidP="00E96EA3">
      <w:pPr>
        <w:rPr>
          <w:rFonts w:ascii="Times New Roman" w:hAnsi="Times New Roman" w:cs="Times New Roman"/>
        </w:rPr>
      </w:pPr>
    </w:p>
    <w:p w14:paraId="083DB704" w14:textId="77777777" w:rsidR="009E23E1" w:rsidRDefault="009E23E1" w:rsidP="00E96EA3">
      <w:pPr>
        <w:rPr>
          <w:rFonts w:ascii="Times New Roman" w:hAnsi="Times New Roman" w:cs="Times New Roman"/>
        </w:rPr>
      </w:pPr>
      <w:r w:rsidRPr="00E96EA3">
        <w:rPr>
          <w:rFonts w:ascii="Times New Roman" w:hAnsi="Times New Roman" w:cs="Times New Roman"/>
        </w:rPr>
        <w:lastRenderedPageBreak/>
        <w:t xml:space="preserve">Nevertheless, his repeated denial of the existence of the housing bubble that led to the financial crisis of 2007–2008 tarnished his reputation. Economics Nobel laureate and </w:t>
      </w:r>
      <w:r w:rsidRPr="00E96EA3">
        <w:rPr>
          <w:rFonts w:ascii="Times New Roman" w:hAnsi="Times New Roman" w:cs="Times New Roman"/>
          <w:i/>
        </w:rPr>
        <w:t>New York Times</w:t>
      </w:r>
      <w:r w:rsidRPr="00E96EA3">
        <w:rPr>
          <w:rFonts w:ascii="Times New Roman" w:hAnsi="Times New Roman" w:cs="Times New Roman"/>
        </w:rPr>
        <w:t xml:space="preserve"> columnist Paul Krugman is critical of Greenspan’s professional reputation as an economist.</w:t>
      </w:r>
      <w:r w:rsidRPr="00E96EA3">
        <w:rPr>
          <w:rStyle w:val="FootnoteReference"/>
          <w:rFonts w:ascii="Times New Roman" w:hAnsi="Times New Roman" w:cs="Times New Roman"/>
        </w:rPr>
        <w:footnoteReference w:id="28"/>
      </w:r>
    </w:p>
    <w:p w14:paraId="78A934F8" w14:textId="77777777" w:rsidR="009E23E1" w:rsidRDefault="009E23E1" w:rsidP="00E96EA3">
      <w:pPr>
        <w:rPr>
          <w:rFonts w:ascii="Times New Roman" w:hAnsi="Times New Roman" w:cs="Times New Roman"/>
        </w:rPr>
      </w:pPr>
    </w:p>
    <w:p w14:paraId="35F8E238" w14:textId="42A2BFE9" w:rsidR="00E96EA3" w:rsidRPr="00E96EA3" w:rsidRDefault="00E96EA3" w:rsidP="00E96EA3">
      <w:pPr>
        <w:rPr>
          <w:rFonts w:ascii="Times New Roman" w:hAnsi="Times New Roman" w:cs="Times New Roman"/>
        </w:rPr>
      </w:pPr>
      <w:r w:rsidRPr="00E96EA3">
        <w:rPr>
          <w:rFonts w:ascii="Times New Roman" w:hAnsi="Times New Roman" w:cs="Times New Roman"/>
        </w:rPr>
        <w:t>Nevertheless, Greenspan’s commentary deserves consideration by checking the US economic data. The US quarterly GDP data show that the US economy is cooling down, perhaps by the prolonged trade war between the US and China. Although aggregate inflationary pressure has been building up since 2017, stable core inflation suggests that rising inflationary pressure in the past three years has been driven by fluctuating food and energy prices. More importantly, inflation expectation showed signs of softening after September last year. Early indications of downward economic growth combined with softening inflation expectation might justify the Fed’s case for an “insurance cut”.</w:t>
      </w:r>
    </w:p>
    <w:p w14:paraId="62D15C56" w14:textId="77777777" w:rsidR="00E96EA3" w:rsidRPr="00E96EA3" w:rsidRDefault="00E96EA3" w:rsidP="00E96EA3">
      <w:pPr>
        <w:rPr>
          <w:rFonts w:ascii="Times New Roman" w:hAnsi="Times New Roman" w:cs="Times New Roman"/>
        </w:rPr>
      </w:pPr>
    </w:p>
    <w:p w14:paraId="280B52F1" w14:textId="77777777" w:rsidR="00E96EA3" w:rsidRPr="00E96EA3" w:rsidRDefault="00E96EA3" w:rsidP="00E96EA3">
      <w:pPr>
        <w:rPr>
          <w:rFonts w:ascii="Times New Roman" w:hAnsi="Times New Roman" w:cs="Times New Roman"/>
        </w:rPr>
      </w:pPr>
      <w:r w:rsidRPr="00E96EA3">
        <w:rPr>
          <w:rFonts w:ascii="Times New Roman" w:hAnsi="Times New Roman" w:cs="Times New Roman"/>
        </w:rPr>
        <w:t>In the future, the Fed’s insurance cut might evolve into a dovish but cautious monetary policy. The most likely cause is none other than the worsening US-China trade war. In a surprise move, President Trump escalated the trade war by imposing a 10 percent tariff on another US$300 billion of Chinese exports to the US starting September 1.</w:t>
      </w:r>
      <w:r w:rsidRPr="00E96EA3">
        <w:rPr>
          <w:rStyle w:val="FootnoteReference"/>
          <w:rFonts w:ascii="Times New Roman" w:hAnsi="Times New Roman" w:cs="Times New Roman"/>
        </w:rPr>
        <w:footnoteReference w:id="29"/>
      </w:r>
      <w:r w:rsidRPr="00E96EA3">
        <w:rPr>
          <w:rFonts w:ascii="Times New Roman" w:hAnsi="Times New Roman" w:cs="Times New Roman"/>
        </w:rPr>
        <w:t xml:space="preserve"> </w:t>
      </w:r>
    </w:p>
    <w:p w14:paraId="01DF4E53" w14:textId="77777777" w:rsidR="00CE70B8" w:rsidRDefault="00CE70B8" w:rsidP="00A066AB">
      <w:pPr>
        <w:widowControl w:val="0"/>
        <w:autoSpaceDE w:val="0"/>
        <w:autoSpaceDN w:val="0"/>
        <w:adjustRightInd w:val="0"/>
        <w:ind w:right="340"/>
        <w:rPr>
          <w:rFonts w:ascii="Montserrat" w:hAnsi="Montserrat" w:cs="TimesNewRomanPSMT"/>
          <w:b/>
          <w:sz w:val="26"/>
          <w:szCs w:val="26"/>
        </w:rPr>
      </w:pPr>
    </w:p>
    <w:p w14:paraId="15A5DF61" w14:textId="14D039B8" w:rsidR="007F509F" w:rsidRDefault="00266335" w:rsidP="007F509F">
      <w:r w:rsidRPr="00266335">
        <w:t xml:space="preserve"> </w:t>
      </w:r>
    </w:p>
    <w:p w14:paraId="0D2D4DF6" w14:textId="1A58A2AF" w:rsidR="00266335" w:rsidRDefault="00266335" w:rsidP="007F509F"/>
    <w:p w14:paraId="16D05FEF" w14:textId="7412707C" w:rsidR="00266335" w:rsidRDefault="00266335" w:rsidP="007F509F">
      <w:pPr>
        <w:rPr>
          <w:rFonts w:ascii="Times New Roman" w:hAnsi="Times New Roman" w:cs="Times New Roman"/>
        </w:rPr>
      </w:pPr>
    </w:p>
    <w:p w14:paraId="027232F9" w14:textId="0E61FA72" w:rsidR="005D74A5" w:rsidRDefault="005D74A5" w:rsidP="007F509F">
      <w:pPr>
        <w:rPr>
          <w:rFonts w:ascii="Times New Roman" w:hAnsi="Times New Roman" w:cs="Times New Roman"/>
        </w:rPr>
      </w:pPr>
    </w:p>
    <w:p w14:paraId="5FD18DB3" w14:textId="05360544" w:rsidR="009E23E1" w:rsidRDefault="009E23E1" w:rsidP="007F509F">
      <w:pPr>
        <w:rPr>
          <w:rFonts w:ascii="Times New Roman" w:hAnsi="Times New Roman" w:cs="Times New Roman"/>
        </w:rPr>
      </w:pPr>
    </w:p>
    <w:p w14:paraId="0474B123" w14:textId="0BBC3E5F" w:rsidR="009E23E1" w:rsidRDefault="009E23E1" w:rsidP="007F509F">
      <w:pPr>
        <w:rPr>
          <w:rFonts w:ascii="Times New Roman" w:hAnsi="Times New Roman" w:cs="Times New Roman"/>
        </w:rPr>
      </w:pPr>
    </w:p>
    <w:p w14:paraId="4FB16DE5" w14:textId="64D1CA8C" w:rsidR="009E23E1" w:rsidRDefault="009E23E1" w:rsidP="007F509F">
      <w:pPr>
        <w:rPr>
          <w:rFonts w:ascii="Times New Roman" w:hAnsi="Times New Roman" w:cs="Times New Roman"/>
        </w:rPr>
      </w:pPr>
    </w:p>
    <w:p w14:paraId="5F544D53" w14:textId="40275BA5" w:rsidR="009E23E1" w:rsidRDefault="009E23E1" w:rsidP="007F509F">
      <w:pPr>
        <w:rPr>
          <w:rFonts w:ascii="Times New Roman" w:hAnsi="Times New Roman" w:cs="Times New Roman"/>
        </w:rPr>
      </w:pPr>
    </w:p>
    <w:p w14:paraId="40F39166" w14:textId="5B1DC255" w:rsidR="009E23E1" w:rsidRDefault="009E23E1" w:rsidP="007F509F">
      <w:pPr>
        <w:rPr>
          <w:rFonts w:ascii="Times New Roman" w:hAnsi="Times New Roman" w:cs="Times New Roman"/>
        </w:rPr>
      </w:pPr>
    </w:p>
    <w:p w14:paraId="1FB50D46" w14:textId="7FCAFA76" w:rsidR="009E23E1" w:rsidRDefault="009E23E1" w:rsidP="007F509F">
      <w:pPr>
        <w:rPr>
          <w:rFonts w:ascii="Times New Roman" w:hAnsi="Times New Roman" w:cs="Times New Roman"/>
        </w:rPr>
      </w:pPr>
    </w:p>
    <w:p w14:paraId="28F77E60" w14:textId="39B7E5F1" w:rsidR="009E23E1" w:rsidRDefault="009E23E1" w:rsidP="007F509F">
      <w:pPr>
        <w:rPr>
          <w:rFonts w:ascii="Times New Roman" w:hAnsi="Times New Roman" w:cs="Times New Roman"/>
        </w:rPr>
      </w:pPr>
    </w:p>
    <w:p w14:paraId="5EFD29D0" w14:textId="3139F38B" w:rsidR="009E23E1" w:rsidRDefault="009E23E1" w:rsidP="007F509F">
      <w:pPr>
        <w:rPr>
          <w:rFonts w:ascii="Times New Roman" w:hAnsi="Times New Roman" w:cs="Times New Roman"/>
        </w:rPr>
      </w:pPr>
    </w:p>
    <w:p w14:paraId="1740F351" w14:textId="31C31968" w:rsidR="009E23E1" w:rsidRDefault="009E23E1" w:rsidP="007F509F">
      <w:pPr>
        <w:rPr>
          <w:rFonts w:ascii="Times New Roman" w:hAnsi="Times New Roman" w:cs="Times New Roman"/>
        </w:rPr>
      </w:pPr>
    </w:p>
    <w:p w14:paraId="24B2805A" w14:textId="6EF2C0CD" w:rsidR="009E23E1" w:rsidRDefault="009E23E1" w:rsidP="007F509F">
      <w:pPr>
        <w:rPr>
          <w:rFonts w:ascii="Times New Roman" w:hAnsi="Times New Roman" w:cs="Times New Roman"/>
        </w:rPr>
      </w:pPr>
    </w:p>
    <w:p w14:paraId="71DB7CF1" w14:textId="0C552F27" w:rsidR="009E23E1" w:rsidRDefault="009E23E1" w:rsidP="007F509F">
      <w:pPr>
        <w:rPr>
          <w:rFonts w:ascii="Times New Roman" w:hAnsi="Times New Roman" w:cs="Times New Roman"/>
        </w:rPr>
      </w:pPr>
    </w:p>
    <w:p w14:paraId="3AFE998D" w14:textId="54557A68" w:rsidR="009E23E1" w:rsidRDefault="009E23E1" w:rsidP="007F509F">
      <w:pPr>
        <w:rPr>
          <w:rFonts w:ascii="Times New Roman" w:hAnsi="Times New Roman" w:cs="Times New Roman"/>
        </w:rPr>
      </w:pPr>
    </w:p>
    <w:p w14:paraId="6E45CCDB" w14:textId="06D0EF0A" w:rsidR="009E23E1" w:rsidRDefault="009E23E1" w:rsidP="007F509F">
      <w:pPr>
        <w:rPr>
          <w:rFonts w:ascii="Times New Roman" w:hAnsi="Times New Roman" w:cs="Times New Roman"/>
        </w:rPr>
      </w:pPr>
    </w:p>
    <w:p w14:paraId="186F0151" w14:textId="75923A1E" w:rsidR="009E23E1" w:rsidRDefault="009E23E1" w:rsidP="007F509F">
      <w:pPr>
        <w:rPr>
          <w:rFonts w:ascii="Times New Roman" w:hAnsi="Times New Roman" w:cs="Times New Roman"/>
        </w:rPr>
      </w:pPr>
    </w:p>
    <w:p w14:paraId="05CC8BDC" w14:textId="131E2D3F" w:rsidR="009E23E1" w:rsidRDefault="009E23E1" w:rsidP="007F509F">
      <w:pPr>
        <w:rPr>
          <w:rFonts w:ascii="Times New Roman" w:hAnsi="Times New Roman" w:cs="Times New Roman"/>
        </w:rPr>
      </w:pPr>
    </w:p>
    <w:p w14:paraId="07BA97D1" w14:textId="1C5EDCCF" w:rsidR="009E23E1" w:rsidRDefault="009E23E1" w:rsidP="007F509F">
      <w:pPr>
        <w:rPr>
          <w:rFonts w:ascii="Times New Roman" w:hAnsi="Times New Roman" w:cs="Times New Roman"/>
        </w:rPr>
      </w:pPr>
    </w:p>
    <w:p w14:paraId="7E49A74B" w14:textId="6AA3EDFE" w:rsidR="009E23E1" w:rsidRDefault="009E23E1" w:rsidP="007F509F">
      <w:pPr>
        <w:rPr>
          <w:rFonts w:ascii="Times New Roman" w:hAnsi="Times New Roman" w:cs="Times New Roman"/>
        </w:rPr>
      </w:pPr>
    </w:p>
    <w:p w14:paraId="2DEE0BF5" w14:textId="204D71F3" w:rsidR="009E23E1" w:rsidRDefault="009E23E1" w:rsidP="007F509F">
      <w:pPr>
        <w:rPr>
          <w:rFonts w:ascii="Times New Roman" w:hAnsi="Times New Roman" w:cs="Times New Roman"/>
        </w:rPr>
      </w:pPr>
    </w:p>
    <w:p w14:paraId="561936BE" w14:textId="2055EB18" w:rsidR="009E23E1" w:rsidRDefault="009E23E1" w:rsidP="007F509F">
      <w:pPr>
        <w:rPr>
          <w:rFonts w:ascii="Times New Roman" w:hAnsi="Times New Roman" w:cs="Times New Roman"/>
        </w:rPr>
      </w:pPr>
    </w:p>
    <w:p w14:paraId="1B28C9EB" w14:textId="06D6F9D1" w:rsidR="009E23E1" w:rsidRDefault="009E23E1" w:rsidP="007F509F">
      <w:pPr>
        <w:rPr>
          <w:rFonts w:ascii="Times New Roman" w:hAnsi="Times New Roman" w:cs="Times New Roman"/>
        </w:rPr>
      </w:pPr>
    </w:p>
    <w:p w14:paraId="003A784F" w14:textId="5E2616B6" w:rsidR="009E23E1" w:rsidRDefault="009E23E1" w:rsidP="007F509F">
      <w:pPr>
        <w:rPr>
          <w:rFonts w:ascii="Times New Roman" w:hAnsi="Times New Roman" w:cs="Times New Roman"/>
        </w:rPr>
      </w:pPr>
    </w:p>
    <w:p w14:paraId="76421DCE" w14:textId="77777777" w:rsidR="009E23E1" w:rsidRDefault="009E23E1" w:rsidP="007F509F">
      <w:pPr>
        <w:rPr>
          <w:rFonts w:ascii="Times New Roman" w:hAnsi="Times New Roman" w:cs="Times New Roman"/>
        </w:rPr>
      </w:pPr>
    </w:p>
    <w:p w14:paraId="6E531EAC" w14:textId="77777777" w:rsidR="005D74A5" w:rsidRPr="00F73F61" w:rsidRDefault="005D74A5" w:rsidP="007F509F">
      <w:pPr>
        <w:rPr>
          <w:rFonts w:ascii="Times New Roman" w:hAnsi="Times New Roman" w:cs="Times New Roman"/>
        </w:rPr>
      </w:pPr>
    </w:p>
    <w:tbl>
      <w:tblPr>
        <w:tblStyle w:val="TableGrid"/>
        <w:tblpPr w:leftFromText="180" w:rightFromText="180" w:vertAnchor="text" w:horzAnchor="margin" w:tblpY="38"/>
        <w:tblW w:w="0" w:type="auto"/>
        <w:tblLook w:val="04A0" w:firstRow="1" w:lastRow="0" w:firstColumn="1" w:lastColumn="0" w:noHBand="0" w:noVBand="1"/>
      </w:tblPr>
      <w:tblGrid>
        <w:gridCol w:w="3802"/>
        <w:gridCol w:w="5198"/>
      </w:tblGrid>
      <w:tr w:rsidR="007F509F" w:rsidRPr="00B22A96" w14:paraId="3BE089CD" w14:textId="77777777" w:rsidTr="006B7EEC">
        <w:trPr>
          <w:trHeight w:val="971"/>
        </w:trPr>
        <w:tc>
          <w:tcPr>
            <w:tcW w:w="9158" w:type="dxa"/>
            <w:gridSpan w:val="2"/>
            <w:tcBorders>
              <w:top w:val="single" w:sz="8" w:space="0" w:color="2E74B5" w:themeColor="accent1" w:themeShade="BF"/>
              <w:left w:val="single" w:sz="8" w:space="0" w:color="2E74B5" w:themeColor="accent1" w:themeShade="BF"/>
              <w:bottom w:val="single" w:sz="8" w:space="0" w:color="2E74B5" w:themeColor="accent1" w:themeShade="BF"/>
              <w:right w:val="single" w:sz="8" w:space="0" w:color="2E74B5" w:themeColor="accent1" w:themeShade="BF"/>
            </w:tcBorders>
            <w:shd w:val="clear" w:color="auto" w:fill="auto"/>
          </w:tcPr>
          <w:p w14:paraId="535696B5" w14:textId="77777777" w:rsidR="007F509F" w:rsidRPr="00B22A96" w:rsidRDefault="007F509F" w:rsidP="006B7EEC">
            <w:pPr>
              <w:spacing w:before="240" w:after="240"/>
              <w:ind w:right="63"/>
              <w:jc w:val="both"/>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lastRenderedPageBreak/>
              <w:t xml:space="preserve">Tenggara </w:t>
            </w:r>
            <w:proofErr w:type="spellStart"/>
            <w:r w:rsidRPr="00B22A96">
              <w:rPr>
                <w:rFonts w:ascii="Times New Roman" w:hAnsi="Times New Roman" w:cs="Times New Roman"/>
                <w:color w:val="000000" w:themeColor="text1"/>
                <w:sz w:val="22"/>
                <w:szCs w:val="22"/>
              </w:rPr>
              <w:t>Strategics</w:t>
            </w:r>
            <w:proofErr w:type="spellEnd"/>
            <w:r w:rsidRPr="00B22A96">
              <w:rPr>
                <w:rFonts w:ascii="Times New Roman" w:hAnsi="Times New Roman" w:cs="Times New Roman"/>
                <w:color w:val="000000" w:themeColor="text1"/>
                <w:sz w:val="22"/>
                <w:szCs w:val="22"/>
              </w:rPr>
              <w:t xml:space="preserve"> is a business and investment research and advisory institute established by the Centre for Strategic and International Studies (CSIS), The Jakarta Post and </w:t>
            </w:r>
            <w:proofErr w:type="spellStart"/>
            <w:r w:rsidRPr="00B22A96">
              <w:rPr>
                <w:rFonts w:ascii="Times New Roman" w:hAnsi="Times New Roman" w:cs="Times New Roman"/>
                <w:color w:val="000000" w:themeColor="text1"/>
                <w:sz w:val="22"/>
                <w:szCs w:val="22"/>
              </w:rPr>
              <w:t>Prasetiya</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Mulya</w:t>
            </w:r>
            <w:proofErr w:type="spellEnd"/>
            <w:r w:rsidRPr="00B22A96">
              <w:rPr>
                <w:rFonts w:ascii="Times New Roman" w:hAnsi="Times New Roman" w:cs="Times New Roman"/>
                <w:color w:val="000000" w:themeColor="text1"/>
                <w:sz w:val="22"/>
                <w:szCs w:val="22"/>
              </w:rPr>
              <w:t xml:space="preserve"> University. Combining the capabilities of the three organizations, we aim to provide the business community with the most reliable and comprehensive business intelligence related to areas that will help business leaders make strategic decisions.</w:t>
            </w:r>
          </w:p>
        </w:tc>
      </w:tr>
      <w:tr w:rsidR="007F509F" w:rsidRPr="00B22A96" w14:paraId="54B5857A" w14:textId="77777777" w:rsidTr="006B7EEC">
        <w:trPr>
          <w:trHeight w:val="562"/>
        </w:trPr>
        <w:tc>
          <w:tcPr>
            <w:tcW w:w="3861" w:type="dxa"/>
            <w:tcBorders>
              <w:top w:val="single" w:sz="8" w:space="0" w:color="2E74B5" w:themeColor="accent1" w:themeShade="BF"/>
              <w:left w:val="single" w:sz="8" w:space="0" w:color="2E74B5" w:themeColor="accent1" w:themeShade="BF"/>
              <w:bottom w:val="single" w:sz="8" w:space="0" w:color="2E74B5" w:themeColor="accent1" w:themeShade="BF"/>
              <w:right w:val="single" w:sz="8" w:space="0" w:color="2E74B5" w:themeColor="accent1" w:themeShade="BF"/>
            </w:tcBorders>
          </w:tcPr>
          <w:p w14:paraId="30135477" w14:textId="77777777" w:rsidR="007F509F" w:rsidRPr="00B22A96" w:rsidRDefault="007F509F" w:rsidP="006B7EEC">
            <w:pPr>
              <w:ind w:right="63"/>
              <w:rPr>
                <w:rFonts w:ascii="Times New Roman" w:hAnsi="Times New Roman" w:cs="Times New Roman"/>
                <w:color w:val="000000" w:themeColor="text1"/>
                <w:sz w:val="22"/>
                <w:szCs w:val="22"/>
              </w:rPr>
            </w:pPr>
          </w:p>
          <w:p w14:paraId="709C2EA5"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noProof/>
                <w:color w:val="000000" w:themeColor="text1"/>
                <w:sz w:val="22"/>
                <w:szCs w:val="22"/>
              </w:rPr>
              <w:drawing>
                <wp:anchor distT="0" distB="0" distL="114300" distR="114300" simplePos="0" relativeHeight="251700224" behindDoc="0" locked="0" layoutInCell="1" allowOverlap="1" wp14:anchorId="010CC23C" wp14:editId="61841C96">
                  <wp:simplePos x="0" y="0"/>
                  <wp:positionH relativeFrom="column">
                    <wp:posOffset>165735</wp:posOffset>
                  </wp:positionH>
                  <wp:positionV relativeFrom="paragraph">
                    <wp:posOffset>24912</wp:posOffset>
                  </wp:positionV>
                  <wp:extent cx="1898015" cy="447675"/>
                  <wp:effectExtent l="0" t="0" r="6985"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nggara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98015" cy="447675"/>
                          </a:xfrm>
                          <a:prstGeom prst="rect">
                            <a:avLst/>
                          </a:prstGeom>
                        </pic:spPr>
                      </pic:pic>
                    </a:graphicData>
                  </a:graphic>
                  <wp14:sizeRelH relativeFrom="page">
                    <wp14:pctWidth>0</wp14:pctWidth>
                  </wp14:sizeRelH>
                  <wp14:sizeRelV relativeFrom="page">
                    <wp14:pctHeight>0</wp14:pctHeight>
                  </wp14:sizeRelV>
                </wp:anchor>
              </w:drawing>
            </w:r>
          </w:p>
          <w:p w14:paraId="32B672D8" w14:textId="77777777" w:rsidR="007F509F" w:rsidRPr="00B22A96" w:rsidRDefault="007F509F" w:rsidP="006B7EEC">
            <w:pPr>
              <w:ind w:right="63"/>
              <w:rPr>
                <w:rFonts w:ascii="Times New Roman" w:hAnsi="Times New Roman" w:cs="Times New Roman"/>
                <w:color w:val="000000" w:themeColor="text1"/>
                <w:sz w:val="22"/>
                <w:szCs w:val="22"/>
              </w:rPr>
            </w:pPr>
          </w:p>
          <w:p w14:paraId="1C608889" w14:textId="77777777" w:rsidR="007F509F" w:rsidRPr="00B22A96" w:rsidRDefault="007F509F" w:rsidP="006B7EEC">
            <w:pPr>
              <w:ind w:right="63"/>
              <w:rPr>
                <w:rFonts w:ascii="Times New Roman" w:hAnsi="Times New Roman" w:cs="Times New Roman"/>
                <w:color w:val="000000" w:themeColor="text1"/>
                <w:sz w:val="22"/>
                <w:szCs w:val="22"/>
              </w:rPr>
            </w:pPr>
          </w:p>
          <w:p w14:paraId="3E62AEDC" w14:textId="77777777" w:rsidR="007F509F" w:rsidRPr="00B22A96" w:rsidRDefault="007F509F" w:rsidP="006B7EEC">
            <w:pPr>
              <w:ind w:right="63"/>
              <w:rPr>
                <w:rFonts w:ascii="Times New Roman" w:hAnsi="Times New Roman" w:cs="Times New Roman"/>
                <w:color w:val="000000" w:themeColor="text1"/>
                <w:sz w:val="22"/>
                <w:szCs w:val="22"/>
              </w:rPr>
            </w:pPr>
          </w:p>
          <w:p w14:paraId="6ADB0583" w14:textId="77777777" w:rsidR="007F509F" w:rsidRPr="00B22A96" w:rsidRDefault="007F509F" w:rsidP="006B7EEC">
            <w:pPr>
              <w:ind w:right="63"/>
              <w:rPr>
                <w:rFonts w:ascii="Times New Roman" w:hAnsi="Times New Roman" w:cs="Times New Roman"/>
                <w:b/>
                <w:color w:val="000000" w:themeColor="text1"/>
                <w:sz w:val="22"/>
                <w:szCs w:val="22"/>
              </w:rPr>
            </w:pPr>
            <w:r w:rsidRPr="00B22A96">
              <w:rPr>
                <w:rFonts w:ascii="Times New Roman" w:hAnsi="Times New Roman" w:cs="Times New Roman"/>
                <w:b/>
                <w:color w:val="000000" w:themeColor="text1"/>
                <w:sz w:val="22"/>
                <w:szCs w:val="22"/>
              </w:rPr>
              <w:t xml:space="preserve">PT </w:t>
            </w:r>
            <w:proofErr w:type="spellStart"/>
            <w:r w:rsidRPr="00B22A96">
              <w:rPr>
                <w:rFonts w:ascii="Times New Roman" w:hAnsi="Times New Roman" w:cs="Times New Roman"/>
                <w:b/>
                <w:color w:val="000000" w:themeColor="text1"/>
                <w:sz w:val="22"/>
                <w:szCs w:val="22"/>
              </w:rPr>
              <w:t>Trisaka</w:t>
            </w:r>
            <w:proofErr w:type="spellEnd"/>
            <w:r w:rsidRPr="00B22A96">
              <w:rPr>
                <w:rFonts w:ascii="Times New Roman" w:hAnsi="Times New Roman" w:cs="Times New Roman"/>
                <w:b/>
                <w:color w:val="000000" w:themeColor="text1"/>
                <w:sz w:val="22"/>
                <w:szCs w:val="22"/>
              </w:rPr>
              <w:t xml:space="preserve"> </w:t>
            </w:r>
            <w:proofErr w:type="spellStart"/>
            <w:r w:rsidRPr="00B22A96">
              <w:rPr>
                <w:rFonts w:ascii="Times New Roman" w:hAnsi="Times New Roman" w:cs="Times New Roman"/>
                <w:b/>
                <w:color w:val="000000" w:themeColor="text1"/>
                <w:sz w:val="22"/>
                <w:szCs w:val="22"/>
              </w:rPr>
              <w:t>Wahana</w:t>
            </w:r>
            <w:proofErr w:type="spellEnd"/>
            <w:r w:rsidRPr="00B22A96">
              <w:rPr>
                <w:rFonts w:ascii="Times New Roman" w:hAnsi="Times New Roman" w:cs="Times New Roman"/>
                <w:b/>
                <w:color w:val="000000" w:themeColor="text1"/>
                <w:sz w:val="22"/>
                <w:szCs w:val="22"/>
              </w:rPr>
              <w:t xml:space="preserve"> Tenggara</w:t>
            </w:r>
          </w:p>
          <w:p w14:paraId="6F6F5964"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The Jakarta Post Building</w:t>
            </w:r>
          </w:p>
          <w:p w14:paraId="1DC53343"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 xml:space="preserve">Jl. </w:t>
            </w:r>
            <w:proofErr w:type="spellStart"/>
            <w:r w:rsidRPr="00B22A96">
              <w:rPr>
                <w:rFonts w:ascii="Times New Roman" w:hAnsi="Times New Roman" w:cs="Times New Roman"/>
                <w:color w:val="000000" w:themeColor="text1"/>
                <w:sz w:val="22"/>
                <w:szCs w:val="22"/>
              </w:rPr>
              <w:t>Palmerah</w:t>
            </w:r>
            <w:proofErr w:type="spellEnd"/>
            <w:r w:rsidRPr="00B22A96">
              <w:rPr>
                <w:rFonts w:ascii="Times New Roman" w:hAnsi="Times New Roman" w:cs="Times New Roman"/>
                <w:color w:val="000000" w:themeColor="text1"/>
                <w:sz w:val="22"/>
                <w:szCs w:val="22"/>
              </w:rPr>
              <w:t xml:space="preserve"> Barat 142-143</w:t>
            </w:r>
          </w:p>
          <w:p w14:paraId="314C5467"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Jakarta 10270</w:t>
            </w:r>
          </w:p>
          <w:p w14:paraId="584EBCB2" w14:textId="77777777" w:rsidR="007F509F" w:rsidRPr="00B22A96" w:rsidRDefault="007F509F" w:rsidP="006B7EEC">
            <w:pPr>
              <w:ind w:right="63"/>
              <w:rPr>
                <w:rFonts w:ascii="Times New Roman" w:hAnsi="Times New Roman" w:cs="Times New Roman"/>
                <w:color w:val="000000" w:themeColor="text1"/>
                <w:sz w:val="22"/>
                <w:szCs w:val="22"/>
              </w:rPr>
            </w:pPr>
          </w:p>
          <w:p w14:paraId="5FA9EB3A"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+62 21 5300476/8 ext. 2009</w:t>
            </w:r>
          </w:p>
          <w:p w14:paraId="14B205DC" w14:textId="77777777" w:rsidR="007F509F" w:rsidRPr="00B22A96" w:rsidRDefault="00677345" w:rsidP="006B7EEC">
            <w:pPr>
              <w:ind w:right="63"/>
              <w:rPr>
                <w:rFonts w:ascii="Times New Roman" w:hAnsi="Times New Roman" w:cs="Times New Roman"/>
                <w:color w:val="000000" w:themeColor="text1"/>
                <w:sz w:val="22"/>
                <w:szCs w:val="22"/>
              </w:rPr>
            </w:pPr>
            <w:hyperlink r:id="rId17" w:history="1">
              <w:r w:rsidR="007F509F" w:rsidRPr="00B22A96">
                <w:rPr>
                  <w:rStyle w:val="Hyperlink"/>
                  <w:rFonts w:ascii="Times New Roman" w:hAnsi="Times New Roman" w:cs="Times New Roman"/>
                  <w:color w:val="000000" w:themeColor="text1"/>
                  <w:sz w:val="22"/>
                  <w:szCs w:val="22"/>
                </w:rPr>
                <w:t>info@tenggara.id</w:t>
              </w:r>
            </w:hyperlink>
          </w:p>
          <w:p w14:paraId="0C979115"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www.tenggara.id</w:t>
            </w:r>
          </w:p>
        </w:tc>
        <w:tc>
          <w:tcPr>
            <w:tcW w:w="5297" w:type="dxa"/>
            <w:tcBorders>
              <w:top w:val="single" w:sz="8" w:space="0" w:color="2E74B5" w:themeColor="accent1" w:themeShade="BF"/>
              <w:left w:val="single" w:sz="8" w:space="0" w:color="2E74B5" w:themeColor="accent1" w:themeShade="BF"/>
              <w:bottom w:val="single" w:sz="8" w:space="0" w:color="2E74B5" w:themeColor="accent1" w:themeShade="BF"/>
              <w:right w:val="single" w:sz="8" w:space="0" w:color="2E74B5" w:themeColor="accent1" w:themeShade="BF"/>
            </w:tcBorders>
          </w:tcPr>
          <w:p w14:paraId="2DA58309" w14:textId="77777777" w:rsidR="007F509F" w:rsidRPr="00B22A96" w:rsidRDefault="007F509F" w:rsidP="006B7EEC">
            <w:pPr>
              <w:ind w:right="63"/>
              <w:rPr>
                <w:rFonts w:ascii="Times New Roman" w:hAnsi="Times New Roman" w:cs="Times New Roman"/>
                <w:b/>
                <w:color w:val="000000" w:themeColor="text1"/>
                <w:sz w:val="22"/>
                <w:szCs w:val="22"/>
              </w:rPr>
            </w:pPr>
          </w:p>
          <w:p w14:paraId="41A0B0C8" w14:textId="77777777" w:rsidR="007F509F" w:rsidRPr="00B22A96" w:rsidRDefault="007F509F" w:rsidP="006B7EEC">
            <w:pPr>
              <w:ind w:right="63"/>
              <w:rPr>
                <w:rFonts w:ascii="Times New Roman" w:hAnsi="Times New Roman" w:cs="Times New Roman"/>
                <w:b/>
                <w:color w:val="000000" w:themeColor="text1"/>
                <w:sz w:val="22"/>
                <w:szCs w:val="22"/>
              </w:rPr>
            </w:pPr>
            <w:r w:rsidRPr="00B22A96">
              <w:rPr>
                <w:rFonts w:ascii="Times New Roman" w:hAnsi="Times New Roman" w:cs="Times New Roman"/>
                <w:b/>
                <w:color w:val="000000" w:themeColor="text1"/>
                <w:sz w:val="22"/>
                <w:szCs w:val="22"/>
              </w:rPr>
              <w:t>Board of Commissioners:</w:t>
            </w:r>
          </w:p>
          <w:p w14:paraId="4CAAD18E"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 xml:space="preserve">Jusuf </w:t>
            </w:r>
            <w:proofErr w:type="spellStart"/>
            <w:r w:rsidRPr="00B22A96">
              <w:rPr>
                <w:rFonts w:ascii="Times New Roman" w:hAnsi="Times New Roman" w:cs="Times New Roman"/>
                <w:color w:val="000000" w:themeColor="text1"/>
                <w:sz w:val="22"/>
                <w:szCs w:val="22"/>
              </w:rPr>
              <w:t>Wanandi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Djisman</w:t>
            </w:r>
            <w:proofErr w:type="spellEnd"/>
            <w:r w:rsidRPr="00B22A96">
              <w:rPr>
                <w:rFonts w:ascii="Times New Roman" w:hAnsi="Times New Roman" w:cs="Times New Roman"/>
                <w:color w:val="000000" w:themeColor="text1"/>
                <w:sz w:val="22"/>
                <w:szCs w:val="22"/>
              </w:rPr>
              <w:t xml:space="preserve"> S. </w:t>
            </w:r>
            <w:proofErr w:type="spellStart"/>
            <w:r w:rsidRPr="00B22A96">
              <w:rPr>
                <w:rFonts w:ascii="Times New Roman" w:hAnsi="Times New Roman" w:cs="Times New Roman"/>
                <w:color w:val="000000" w:themeColor="text1"/>
                <w:sz w:val="22"/>
                <w:szCs w:val="22"/>
              </w:rPr>
              <w:t>Simandjuntak</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Endy</w:t>
            </w:r>
            <w:proofErr w:type="spellEnd"/>
            <w:r w:rsidRPr="00B22A96">
              <w:rPr>
                <w:rFonts w:ascii="Times New Roman" w:hAnsi="Times New Roman" w:cs="Times New Roman"/>
                <w:color w:val="000000" w:themeColor="text1"/>
                <w:sz w:val="22"/>
                <w:szCs w:val="22"/>
              </w:rPr>
              <w:t xml:space="preserve"> M. </w:t>
            </w:r>
            <w:proofErr w:type="spellStart"/>
            <w:r w:rsidRPr="00B22A96">
              <w:rPr>
                <w:rFonts w:ascii="Times New Roman" w:hAnsi="Times New Roman" w:cs="Times New Roman"/>
                <w:color w:val="000000" w:themeColor="text1"/>
                <w:sz w:val="22"/>
                <w:szCs w:val="22"/>
              </w:rPr>
              <w:t>Bayuni</w:t>
            </w:r>
            <w:proofErr w:type="spellEnd"/>
          </w:p>
          <w:p w14:paraId="503619D0" w14:textId="77777777" w:rsidR="007F509F" w:rsidRPr="00B22A96" w:rsidRDefault="007F509F" w:rsidP="006B7EEC">
            <w:pPr>
              <w:ind w:right="63"/>
              <w:rPr>
                <w:rFonts w:ascii="Times New Roman" w:hAnsi="Times New Roman" w:cs="Times New Roman"/>
                <w:color w:val="000000" w:themeColor="text1"/>
                <w:sz w:val="22"/>
                <w:szCs w:val="22"/>
              </w:rPr>
            </w:pPr>
          </w:p>
          <w:p w14:paraId="4689299D" w14:textId="77777777" w:rsidR="007F509F" w:rsidRPr="00B22A96" w:rsidRDefault="007F509F" w:rsidP="006B7EEC">
            <w:pPr>
              <w:ind w:right="63"/>
              <w:rPr>
                <w:rFonts w:ascii="Times New Roman" w:hAnsi="Times New Roman" w:cs="Times New Roman"/>
                <w:b/>
                <w:color w:val="000000" w:themeColor="text1"/>
                <w:sz w:val="22"/>
                <w:szCs w:val="22"/>
              </w:rPr>
            </w:pPr>
            <w:r w:rsidRPr="00B22A96">
              <w:rPr>
                <w:rFonts w:ascii="Times New Roman" w:hAnsi="Times New Roman" w:cs="Times New Roman"/>
                <w:b/>
                <w:color w:val="000000" w:themeColor="text1"/>
                <w:sz w:val="22"/>
                <w:szCs w:val="22"/>
              </w:rPr>
              <w:t>Board of Directors:</w:t>
            </w:r>
          </w:p>
          <w:p w14:paraId="170E38D7" w14:textId="77777777" w:rsidR="007F509F" w:rsidRPr="00B22A96" w:rsidRDefault="007F509F" w:rsidP="006B7EEC">
            <w:pPr>
              <w:ind w:right="63"/>
              <w:rPr>
                <w:rFonts w:ascii="Times New Roman" w:hAnsi="Times New Roman" w:cs="Times New Roman"/>
                <w:color w:val="000000" w:themeColor="text1"/>
                <w:sz w:val="22"/>
                <w:szCs w:val="22"/>
              </w:rPr>
            </w:pPr>
            <w:proofErr w:type="spellStart"/>
            <w:r w:rsidRPr="00B22A96">
              <w:rPr>
                <w:rFonts w:ascii="Times New Roman" w:hAnsi="Times New Roman" w:cs="Times New Roman"/>
                <w:color w:val="000000" w:themeColor="text1"/>
                <w:sz w:val="22"/>
                <w:szCs w:val="22"/>
              </w:rPr>
              <w:t>Riyadi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Suparno</w:t>
            </w:r>
            <w:proofErr w:type="spellEnd"/>
            <w:r w:rsidRPr="00B22A96">
              <w:rPr>
                <w:rFonts w:ascii="Times New Roman" w:hAnsi="Times New Roman" w:cs="Times New Roman"/>
                <w:color w:val="000000" w:themeColor="text1"/>
                <w:sz w:val="22"/>
                <w:szCs w:val="22"/>
              </w:rPr>
              <w:t xml:space="preserve">, Phillips J. </w:t>
            </w:r>
            <w:proofErr w:type="spellStart"/>
            <w:r w:rsidRPr="00B22A96">
              <w:rPr>
                <w:rFonts w:ascii="Times New Roman" w:hAnsi="Times New Roman" w:cs="Times New Roman"/>
                <w:color w:val="000000" w:themeColor="text1"/>
                <w:sz w:val="22"/>
                <w:szCs w:val="22"/>
              </w:rPr>
              <w:t>Vermonte</w:t>
            </w:r>
            <w:proofErr w:type="spellEnd"/>
            <w:r w:rsidRPr="00B22A96">
              <w:rPr>
                <w:rFonts w:ascii="Times New Roman" w:hAnsi="Times New Roman" w:cs="Times New Roman"/>
                <w:color w:val="000000" w:themeColor="text1"/>
                <w:sz w:val="22"/>
                <w:szCs w:val="22"/>
              </w:rPr>
              <w:t xml:space="preserve">, </w:t>
            </w:r>
          </w:p>
          <w:p w14:paraId="17A74A8D" w14:textId="77777777" w:rsidR="007F509F" w:rsidRPr="00B22A96" w:rsidRDefault="007F509F" w:rsidP="006B7EEC">
            <w:pPr>
              <w:ind w:right="63"/>
              <w:rPr>
                <w:rFonts w:ascii="Times New Roman" w:hAnsi="Times New Roman" w:cs="Times New Roman"/>
                <w:color w:val="000000" w:themeColor="text1"/>
                <w:sz w:val="22"/>
                <w:szCs w:val="22"/>
              </w:rPr>
            </w:pPr>
            <w:proofErr w:type="spellStart"/>
            <w:r w:rsidRPr="00B22A96">
              <w:rPr>
                <w:rFonts w:ascii="Times New Roman" w:hAnsi="Times New Roman" w:cs="Times New Roman"/>
                <w:color w:val="000000" w:themeColor="text1"/>
                <w:sz w:val="22"/>
                <w:szCs w:val="22"/>
              </w:rPr>
              <w:t>Deddi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Tedjakumara</w:t>
            </w:r>
            <w:proofErr w:type="spellEnd"/>
          </w:p>
          <w:p w14:paraId="07E3D0C7" w14:textId="77777777" w:rsidR="007F509F" w:rsidRPr="00B22A96" w:rsidRDefault="007F509F" w:rsidP="006B7EEC">
            <w:pPr>
              <w:ind w:right="63"/>
              <w:rPr>
                <w:rFonts w:ascii="Times New Roman" w:hAnsi="Times New Roman" w:cs="Times New Roman"/>
                <w:color w:val="000000" w:themeColor="text1"/>
                <w:sz w:val="22"/>
                <w:szCs w:val="22"/>
              </w:rPr>
            </w:pPr>
          </w:p>
          <w:p w14:paraId="49CD15B2"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b/>
                <w:color w:val="000000" w:themeColor="text1"/>
                <w:sz w:val="22"/>
                <w:szCs w:val="22"/>
              </w:rPr>
              <w:t>Guarantor:</w:t>
            </w:r>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Riyadi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Suparno</w:t>
            </w:r>
            <w:proofErr w:type="spellEnd"/>
          </w:p>
          <w:p w14:paraId="5BC6185E" w14:textId="77777777" w:rsidR="007F509F" w:rsidRPr="00B22A96" w:rsidRDefault="007F509F" w:rsidP="006B7EEC">
            <w:pPr>
              <w:ind w:right="63"/>
              <w:rPr>
                <w:rFonts w:ascii="Times New Roman" w:hAnsi="Times New Roman" w:cs="Times New Roman"/>
                <w:color w:val="000000" w:themeColor="text1"/>
                <w:sz w:val="22"/>
                <w:szCs w:val="22"/>
              </w:rPr>
            </w:pPr>
          </w:p>
          <w:p w14:paraId="59A1ABA8" w14:textId="77777777" w:rsidR="007F509F" w:rsidRPr="00B22A96" w:rsidRDefault="007F509F" w:rsidP="006B7EEC">
            <w:pPr>
              <w:ind w:right="63"/>
              <w:rPr>
                <w:rFonts w:ascii="Times New Roman" w:hAnsi="Times New Roman" w:cs="Times New Roman"/>
                <w:b/>
                <w:color w:val="000000" w:themeColor="text1"/>
                <w:sz w:val="22"/>
                <w:szCs w:val="22"/>
              </w:rPr>
            </w:pPr>
            <w:r w:rsidRPr="00B22A96">
              <w:rPr>
                <w:rFonts w:ascii="Times New Roman" w:hAnsi="Times New Roman" w:cs="Times New Roman"/>
                <w:b/>
                <w:color w:val="000000" w:themeColor="text1"/>
                <w:sz w:val="22"/>
                <w:szCs w:val="22"/>
              </w:rPr>
              <w:t>Researchers &amp; Writers:</w:t>
            </w:r>
          </w:p>
          <w:p w14:paraId="2A43403F" w14:textId="14659C1F"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 xml:space="preserve">Astria Zahra Nabila, </w:t>
            </w:r>
            <w:proofErr w:type="spellStart"/>
            <w:r w:rsidRPr="00B22A96">
              <w:rPr>
                <w:rFonts w:ascii="Times New Roman" w:hAnsi="Times New Roman" w:cs="Times New Roman"/>
                <w:color w:val="000000" w:themeColor="text1"/>
                <w:sz w:val="22"/>
                <w:szCs w:val="22"/>
              </w:rPr>
              <w:t>Adinova</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Fauri</w:t>
            </w:r>
            <w:proofErr w:type="spellEnd"/>
            <w:r w:rsidRPr="00B22A96">
              <w:rPr>
                <w:rFonts w:ascii="Times New Roman" w:hAnsi="Times New Roman" w:cs="Times New Roman"/>
                <w:color w:val="000000" w:themeColor="text1"/>
                <w:sz w:val="22"/>
                <w:szCs w:val="22"/>
              </w:rPr>
              <w:t>,</w:t>
            </w:r>
            <w:r w:rsidR="005C73A8">
              <w:rPr>
                <w:rFonts w:ascii="Times New Roman" w:hAnsi="Times New Roman" w:cs="Times New Roman"/>
                <w:color w:val="000000" w:themeColor="text1"/>
                <w:sz w:val="22"/>
                <w:szCs w:val="22"/>
              </w:rPr>
              <w:t xml:space="preserve"> </w:t>
            </w:r>
            <w:proofErr w:type="spellStart"/>
            <w:r w:rsidR="005C73A8">
              <w:rPr>
                <w:rFonts w:ascii="Times New Roman" w:hAnsi="Times New Roman" w:cs="Times New Roman"/>
                <w:color w:val="000000" w:themeColor="text1"/>
                <w:sz w:val="22"/>
                <w:szCs w:val="22"/>
              </w:rPr>
              <w:t>Bayu</w:t>
            </w:r>
            <w:proofErr w:type="spellEnd"/>
            <w:r w:rsidR="005C73A8">
              <w:rPr>
                <w:rFonts w:ascii="Times New Roman" w:hAnsi="Times New Roman" w:cs="Times New Roman"/>
                <w:color w:val="000000" w:themeColor="text1"/>
                <w:sz w:val="22"/>
                <w:szCs w:val="22"/>
              </w:rPr>
              <w:t xml:space="preserve"> </w:t>
            </w:r>
            <w:proofErr w:type="spellStart"/>
            <w:r w:rsidR="005C73A8">
              <w:rPr>
                <w:rFonts w:ascii="Times New Roman" w:hAnsi="Times New Roman" w:cs="Times New Roman"/>
                <w:color w:val="000000" w:themeColor="text1"/>
                <w:sz w:val="22"/>
                <w:szCs w:val="22"/>
              </w:rPr>
              <w:t>Tegar</w:t>
            </w:r>
            <w:proofErr w:type="spellEnd"/>
            <w:r w:rsidR="005C73A8">
              <w:rPr>
                <w:rFonts w:ascii="Times New Roman" w:hAnsi="Times New Roman" w:cs="Times New Roman"/>
                <w:color w:val="000000" w:themeColor="text1"/>
                <w:sz w:val="22"/>
                <w:szCs w:val="22"/>
              </w:rPr>
              <w:t xml:space="preserve"> Perkasa,</w:t>
            </w:r>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Benni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Yusriza</w:t>
            </w:r>
            <w:proofErr w:type="spellEnd"/>
            <w:r w:rsidRPr="00B22A96">
              <w:rPr>
                <w:rFonts w:ascii="Times New Roman" w:hAnsi="Times New Roman" w:cs="Times New Roman"/>
                <w:color w:val="000000" w:themeColor="text1"/>
                <w:sz w:val="22"/>
                <w:szCs w:val="22"/>
              </w:rPr>
              <w:t>,</w:t>
            </w:r>
            <w:r w:rsidR="005C73A8">
              <w:rPr>
                <w:rFonts w:ascii="Times New Roman" w:hAnsi="Times New Roman" w:cs="Times New Roman"/>
                <w:color w:val="000000" w:themeColor="text1"/>
                <w:sz w:val="22"/>
                <w:szCs w:val="22"/>
              </w:rPr>
              <w:t xml:space="preserve"> </w:t>
            </w:r>
            <w:proofErr w:type="spellStart"/>
            <w:r w:rsidR="005C73A8">
              <w:rPr>
                <w:rFonts w:ascii="Times New Roman" w:hAnsi="Times New Roman" w:cs="Times New Roman"/>
                <w:color w:val="000000" w:themeColor="text1"/>
                <w:sz w:val="22"/>
                <w:szCs w:val="22"/>
              </w:rPr>
              <w:t>Camilia</w:t>
            </w:r>
            <w:proofErr w:type="spellEnd"/>
            <w:r w:rsidR="005C73A8">
              <w:rPr>
                <w:rFonts w:ascii="Times New Roman" w:hAnsi="Times New Roman" w:cs="Times New Roman"/>
                <w:color w:val="000000" w:themeColor="text1"/>
                <w:sz w:val="22"/>
                <w:szCs w:val="22"/>
              </w:rPr>
              <w:t xml:space="preserve"> </w:t>
            </w:r>
            <w:proofErr w:type="spellStart"/>
            <w:r w:rsidR="005C73A8">
              <w:rPr>
                <w:rFonts w:ascii="Times New Roman" w:hAnsi="Times New Roman" w:cs="Times New Roman"/>
                <w:color w:val="000000" w:themeColor="text1"/>
                <w:sz w:val="22"/>
                <w:szCs w:val="22"/>
              </w:rPr>
              <w:t>Adianti</w:t>
            </w:r>
            <w:proofErr w:type="spellEnd"/>
            <w:r w:rsidR="005C73A8">
              <w:rPr>
                <w:rFonts w:ascii="Times New Roman" w:hAnsi="Times New Roman" w:cs="Times New Roman"/>
                <w:color w:val="000000" w:themeColor="text1"/>
                <w:sz w:val="22"/>
                <w:szCs w:val="22"/>
              </w:rPr>
              <w:t>,</w:t>
            </w:r>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Dwi</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Atmanta</w:t>
            </w:r>
            <w:proofErr w:type="spellEnd"/>
            <w:r w:rsidRPr="00B22A96">
              <w:rPr>
                <w:rFonts w:ascii="Times New Roman" w:hAnsi="Times New Roman" w:cs="Times New Roman"/>
                <w:color w:val="000000" w:themeColor="text1"/>
                <w:sz w:val="22"/>
                <w:szCs w:val="22"/>
              </w:rPr>
              <w:t xml:space="preserve">, Frans </w:t>
            </w:r>
            <w:proofErr w:type="spellStart"/>
            <w:r w:rsidRPr="00B22A96">
              <w:rPr>
                <w:rFonts w:ascii="Times New Roman" w:hAnsi="Times New Roman" w:cs="Times New Roman"/>
                <w:color w:val="000000" w:themeColor="text1"/>
                <w:sz w:val="22"/>
                <w:szCs w:val="22"/>
              </w:rPr>
              <w:t>Surdiasis</w:t>
            </w:r>
            <w:proofErr w:type="spellEnd"/>
            <w:r w:rsidRPr="00B22A96">
              <w:rPr>
                <w:rFonts w:ascii="Times New Roman" w:hAnsi="Times New Roman" w:cs="Times New Roman"/>
                <w:color w:val="000000" w:themeColor="text1"/>
                <w:sz w:val="22"/>
                <w:szCs w:val="22"/>
              </w:rPr>
              <w:t xml:space="preserve">, Stella </w:t>
            </w:r>
            <w:proofErr w:type="spellStart"/>
            <w:r w:rsidRPr="00B22A96">
              <w:rPr>
                <w:rFonts w:ascii="Times New Roman" w:hAnsi="Times New Roman" w:cs="Times New Roman"/>
                <w:color w:val="000000" w:themeColor="text1"/>
                <w:sz w:val="22"/>
                <w:szCs w:val="22"/>
              </w:rPr>
              <w:t>Kusumawardhani</w:t>
            </w:r>
            <w:proofErr w:type="spellEnd"/>
            <w:r w:rsidRPr="00B22A96">
              <w:rPr>
                <w:rFonts w:ascii="Times New Roman" w:hAnsi="Times New Roman" w:cs="Times New Roman"/>
                <w:color w:val="000000" w:themeColor="text1"/>
                <w:sz w:val="22"/>
                <w:szCs w:val="22"/>
              </w:rPr>
              <w:t xml:space="preserve">, Lionel </w:t>
            </w:r>
            <w:proofErr w:type="spellStart"/>
            <w:r w:rsidRPr="00B22A96">
              <w:rPr>
                <w:rFonts w:ascii="Times New Roman" w:hAnsi="Times New Roman" w:cs="Times New Roman"/>
                <w:color w:val="000000" w:themeColor="text1"/>
                <w:sz w:val="22"/>
                <w:szCs w:val="22"/>
              </w:rPr>
              <w:t>Priyadi</w:t>
            </w:r>
            <w:proofErr w:type="spellEnd"/>
            <w:r w:rsidRPr="00B22A96">
              <w:rPr>
                <w:rFonts w:ascii="Times New Roman" w:hAnsi="Times New Roman" w:cs="Times New Roman"/>
                <w:color w:val="000000" w:themeColor="text1"/>
                <w:sz w:val="22"/>
                <w:szCs w:val="22"/>
              </w:rPr>
              <w:t xml:space="preserve">, Vincent </w:t>
            </w:r>
            <w:proofErr w:type="spellStart"/>
            <w:r w:rsidRPr="00B22A96">
              <w:rPr>
                <w:rFonts w:ascii="Times New Roman" w:hAnsi="Times New Roman" w:cs="Times New Roman"/>
                <w:color w:val="000000" w:themeColor="text1"/>
                <w:sz w:val="22"/>
                <w:szCs w:val="22"/>
              </w:rPr>
              <w:t>Lingga</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Yesaya</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Christianto</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Yessy</w:t>
            </w:r>
            <w:proofErr w:type="spellEnd"/>
            <w:r w:rsidRPr="00B22A96">
              <w:rPr>
                <w:rFonts w:ascii="Times New Roman" w:hAnsi="Times New Roman" w:cs="Times New Roman"/>
                <w:color w:val="000000" w:themeColor="text1"/>
                <w:sz w:val="22"/>
                <w:szCs w:val="22"/>
              </w:rPr>
              <w:t xml:space="preserve"> </w:t>
            </w:r>
            <w:proofErr w:type="spellStart"/>
            <w:r w:rsidRPr="00B22A96">
              <w:rPr>
                <w:rFonts w:ascii="Times New Roman" w:hAnsi="Times New Roman" w:cs="Times New Roman"/>
                <w:color w:val="000000" w:themeColor="text1"/>
                <w:sz w:val="22"/>
                <w:szCs w:val="22"/>
              </w:rPr>
              <w:t>Rizky</w:t>
            </w:r>
            <w:proofErr w:type="spellEnd"/>
            <w:r w:rsidRPr="00B22A96">
              <w:rPr>
                <w:rFonts w:ascii="Times New Roman" w:hAnsi="Times New Roman" w:cs="Times New Roman"/>
                <w:color w:val="000000" w:themeColor="text1"/>
                <w:sz w:val="22"/>
                <w:szCs w:val="22"/>
              </w:rPr>
              <w:t xml:space="preserve"> </w:t>
            </w:r>
          </w:p>
          <w:p w14:paraId="71048028" w14:textId="77777777" w:rsidR="007F509F" w:rsidRPr="00B22A96" w:rsidRDefault="007F509F" w:rsidP="006B7EEC">
            <w:pPr>
              <w:ind w:right="63"/>
              <w:rPr>
                <w:rFonts w:ascii="Times New Roman" w:hAnsi="Times New Roman" w:cs="Times New Roman"/>
                <w:color w:val="000000" w:themeColor="text1"/>
                <w:sz w:val="22"/>
                <w:szCs w:val="22"/>
              </w:rPr>
            </w:pPr>
            <w:r w:rsidRPr="00B22A96">
              <w:rPr>
                <w:rFonts w:ascii="Times New Roman" w:hAnsi="Times New Roman" w:cs="Times New Roman"/>
                <w:color w:val="000000" w:themeColor="text1"/>
                <w:sz w:val="22"/>
                <w:szCs w:val="22"/>
              </w:rPr>
              <w:t xml:space="preserve"> </w:t>
            </w:r>
          </w:p>
        </w:tc>
      </w:tr>
    </w:tbl>
    <w:p w14:paraId="52CE7867" w14:textId="77777777" w:rsidR="007F509F" w:rsidRPr="00B22A96" w:rsidRDefault="007F509F" w:rsidP="007F509F">
      <w:pPr>
        <w:ind w:right="63"/>
        <w:rPr>
          <w:rFonts w:ascii="Times New Roman" w:eastAsiaTheme="minorEastAsia" w:hAnsi="Times New Roman" w:cs="Times New Roman"/>
        </w:rPr>
      </w:pPr>
    </w:p>
    <w:p w14:paraId="55EDF483" w14:textId="77777777" w:rsidR="007F509F" w:rsidRPr="00B22A96" w:rsidRDefault="007F509F" w:rsidP="007F509F">
      <w:pPr>
        <w:ind w:right="63"/>
        <w:rPr>
          <w:rFonts w:ascii="Times New Roman" w:eastAsiaTheme="minorEastAsia" w:hAnsi="Times New Roman" w:cs="Times New Roman"/>
        </w:rPr>
      </w:pPr>
    </w:p>
    <w:p w14:paraId="24CA316A" w14:textId="77777777" w:rsidR="007F509F" w:rsidRPr="00B22A96" w:rsidRDefault="007F509F" w:rsidP="007F509F">
      <w:pPr>
        <w:ind w:right="63"/>
        <w:rPr>
          <w:rFonts w:ascii="Times New Roman" w:eastAsiaTheme="minorEastAsia" w:hAnsi="Times New Roman" w:cs="Times New Roman"/>
        </w:rPr>
      </w:pPr>
    </w:p>
    <w:p w14:paraId="7BD67197" w14:textId="77777777" w:rsidR="007F509F" w:rsidRPr="00B22A96" w:rsidRDefault="007F509F" w:rsidP="007F509F">
      <w:pPr>
        <w:ind w:right="63"/>
        <w:rPr>
          <w:rFonts w:ascii="Times New Roman" w:eastAsiaTheme="minorEastAsia" w:hAnsi="Times New Roman" w:cs="Times New Roman"/>
        </w:rPr>
      </w:pPr>
    </w:p>
    <w:p w14:paraId="6CD0B5FF" w14:textId="77777777" w:rsidR="007F509F" w:rsidRPr="00B22A96" w:rsidRDefault="007F509F" w:rsidP="007F509F">
      <w:pPr>
        <w:ind w:right="63"/>
        <w:rPr>
          <w:rFonts w:ascii="Times New Roman" w:eastAsiaTheme="minorEastAsia" w:hAnsi="Times New Roman" w:cs="Times New Roman"/>
        </w:rPr>
      </w:pPr>
    </w:p>
    <w:p w14:paraId="1DE2F97D" w14:textId="77777777" w:rsidR="007F509F" w:rsidRPr="00B22A96" w:rsidRDefault="007F509F" w:rsidP="007F509F">
      <w:pPr>
        <w:ind w:right="63"/>
        <w:rPr>
          <w:rFonts w:ascii="Times New Roman" w:eastAsiaTheme="minorEastAsia" w:hAnsi="Times New Roman" w:cs="Times New Roman"/>
        </w:rPr>
      </w:pPr>
    </w:p>
    <w:p w14:paraId="4E465926" w14:textId="77777777" w:rsidR="007F509F" w:rsidRPr="00B22A96" w:rsidRDefault="007F509F" w:rsidP="007F509F">
      <w:pPr>
        <w:ind w:right="63"/>
        <w:rPr>
          <w:rFonts w:ascii="Times New Roman" w:eastAsiaTheme="minorEastAsia" w:hAnsi="Times New Roman" w:cs="Times New Roman"/>
        </w:rPr>
      </w:pPr>
    </w:p>
    <w:p w14:paraId="361302DB" w14:textId="730ED778" w:rsidR="00137DB1" w:rsidRPr="00D31D66" w:rsidRDefault="007F509F" w:rsidP="00D31D66">
      <w:pPr>
        <w:ind w:right="63"/>
        <w:rPr>
          <w:rFonts w:ascii="Times New Roman" w:hAnsi="Times New Roman" w:cs="Times New Roman"/>
          <w:color w:val="000000" w:themeColor="text1"/>
        </w:rPr>
      </w:pPr>
      <w:r w:rsidRPr="00B22A96">
        <w:rPr>
          <w:noProof/>
          <w:color w:val="000000" w:themeColor="text1"/>
        </w:rPr>
        <mc:AlternateContent>
          <mc:Choice Requires="wps">
            <w:drawing>
              <wp:anchor distT="0" distB="0" distL="114300" distR="114300" simplePos="0" relativeHeight="251699200" behindDoc="0" locked="0" layoutInCell="1" allowOverlap="1" wp14:anchorId="24498774" wp14:editId="33DE2DBB">
                <wp:simplePos x="0" y="0"/>
                <wp:positionH relativeFrom="margin">
                  <wp:posOffset>0</wp:posOffset>
                </wp:positionH>
                <wp:positionV relativeFrom="paragraph">
                  <wp:posOffset>104775</wp:posOffset>
                </wp:positionV>
                <wp:extent cx="5829300" cy="2809875"/>
                <wp:effectExtent l="0" t="0" r="19050" b="28575"/>
                <wp:wrapThrough wrapText="bothSides">
                  <wp:wrapPolygon edited="0">
                    <wp:start x="0" y="0"/>
                    <wp:lineTo x="0" y="21673"/>
                    <wp:lineTo x="21600" y="21673"/>
                    <wp:lineTo x="21600" y="0"/>
                    <wp:lineTo x="0" y="0"/>
                  </wp:wrapPolygon>
                </wp:wrapThrough>
                <wp:docPr id="28" name="Rectangle 28"/>
                <wp:cNvGraphicFramePr/>
                <a:graphic xmlns:a="http://schemas.openxmlformats.org/drawingml/2006/main">
                  <a:graphicData uri="http://schemas.microsoft.com/office/word/2010/wordprocessingShape">
                    <wps:wsp>
                      <wps:cNvSpPr/>
                      <wps:spPr>
                        <a:xfrm>
                          <a:off x="0" y="0"/>
                          <a:ext cx="5829300" cy="2809875"/>
                        </a:xfrm>
                        <a:prstGeom prst="rect">
                          <a:avLst/>
                        </a:prstGeom>
                        <a:noFill/>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14:paraId="126162C7" w14:textId="77777777" w:rsidR="007F509F" w:rsidRPr="00B96D8B" w:rsidRDefault="007F509F" w:rsidP="007F509F">
                            <w:pPr>
                              <w:ind w:left="284" w:right="180"/>
                              <w:jc w:val="both"/>
                              <w:rPr>
                                <w:rFonts w:ascii="Montserrat SemiBold" w:hAnsi="Montserrat SemiBold"/>
                                <w:b/>
                                <w:bCs/>
                                <w:sz w:val="22"/>
                                <w:szCs w:val="22"/>
                              </w:rPr>
                            </w:pPr>
                            <w:r w:rsidRPr="00B96D8B">
                              <w:rPr>
                                <w:rFonts w:ascii="Montserrat SemiBold" w:hAnsi="Montserrat SemiBold"/>
                                <w:b/>
                                <w:bCs/>
                                <w:sz w:val="22"/>
                                <w:szCs w:val="22"/>
                              </w:rPr>
                              <w:t>Disclaimer:</w:t>
                            </w:r>
                          </w:p>
                          <w:p w14:paraId="3D173041" w14:textId="77777777" w:rsidR="007F509F" w:rsidRPr="00B96D8B" w:rsidRDefault="007F509F" w:rsidP="007F509F">
                            <w:pPr>
                              <w:ind w:left="284" w:right="180"/>
                              <w:jc w:val="both"/>
                              <w:rPr>
                                <w:rFonts w:ascii="Montserrat" w:hAnsi="Montserrat"/>
                                <w:sz w:val="22"/>
                                <w:szCs w:val="22"/>
                              </w:rPr>
                            </w:pPr>
                            <w:r w:rsidRPr="00B96D8B">
                              <w:rPr>
                                <w:rFonts w:ascii="Montserrat" w:hAnsi="Montserrat"/>
                                <w:sz w:val="22"/>
                                <w:szCs w:val="22"/>
                              </w:rPr>
                              <w:t xml:space="preserve">Tenggara </w:t>
                            </w:r>
                            <w:proofErr w:type="spellStart"/>
                            <w:r w:rsidRPr="00B96D8B">
                              <w:rPr>
                                <w:rFonts w:ascii="Montserrat" w:hAnsi="Montserrat"/>
                                <w:sz w:val="22"/>
                                <w:szCs w:val="22"/>
                              </w:rPr>
                              <w:t>Strategics</w:t>
                            </w:r>
                            <w:proofErr w:type="spellEnd"/>
                            <w:r w:rsidRPr="00B96D8B">
                              <w:rPr>
                                <w:rFonts w:ascii="Montserrat" w:hAnsi="Montserrat"/>
                                <w:sz w:val="22"/>
                                <w:szCs w:val="22"/>
                              </w:rPr>
                              <w:t xml:space="preserve"> always aims to use reliable sources in providing our best analysis to our clients, and is not responsible for any errors, inaccuracies and/or viewpoints in the original source material upon which we have based our analysis. The analysis contained in this document is intended exclusively for our clients who have subscribed to this </w:t>
                            </w:r>
                            <w:proofErr w:type="gramStart"/>
                            <w:r w:rsidRPr="00B96D8B">
                              <w:rPr>
                                <w:rFonts w:ascii="Montserrat" w:hAnsi="Montserrat"/>
                                <w:sz w:val="22"/>
                                <w:szCs w:val="22"/>
                              </w:rPr>
                              <w:t>service, and</w:t>
                            </w:r>
                            <w:proofErr w:type="gramEnd"/>
                            <w:r w:rsidRPr="00B96D8B">
                              <w:rPr>
                                <w:rFonts w:ascii="Montserrat" w:hAnsi="Montserrat"/>
                                <w:sz w:val="22"/>
                                <w:szCs w:val="22"/>
                              </w:rPr>
                              <w:t xml:space="preserve"> is not for public consumption or dissemination. </w:t>
                            </w:r>
                          </w:p>
                          <w:p w14:paraId="3DA2FDC9" w14:textId="77777777" w:rsidR="007F509F" w:rsidRPr="00B96D8B" w:rsidRDefault="007F509F" w:rsidP="007F509F">
                            <w:pPr>
                              <w:ind w:left="284" w:right="180"/>
                              <w:jc w:val="both"/>
                              <w:rPr>
                                <w:rFonts w:ascii="Montserrat" w:hAnsi="Montserrat"/>
                                <w:sz w:val="22"/>
                                <w:szCs w:val="22"/>
                              </w:rPr>
                            </w:pPr>
                          </w:p>
                          <w:p w14:paraId="30EEEF7F" w14:textId="77777777" w:rsidR="007F509F" w:rsidRPr="00B96D8B" w:rsidRDefault="007F509F" w:rsidP="007F509F">
                            <w:pPr>
                              <w:ind w:left="284" w:right="180"/>
                              <w:jc w:val="both"/>
                              <w:rPr>
                                <w:rFonts w:ascii="Montserrat" w:hAnsi="Montserrat"/>
                                <w:sz w:val="22"/>
                                <w:szCs w:val="22"/>
                              </w:rPr>
                            </w:pPr>
                            <w:r w:rsidRPr="00B96D8B">
                              <w:rPr>
                                <w:rFonts w:ascii="Montserrat" w:hAnsi="Montserrat"/>
                                <w:sz w:val="22"/>
                                <w:szCs w:val="22"/>
                              </w:rPr>
                              <w:t xml:space="preserve">Nothing contained herein shall to any extent substitute for the independent investigations and the sound technical and business judgment of the reader. In no event will Tenggara </w:t>
                            </w:r>
                            <w:proofErr w:type="spellStart"/>
                            <w:r w:rsidRPr="00B96D8B">
                              <w:rPr>
                                <w:rFonts w:ascii="Montserrat" w:hAnsi="Montserrat"/>
                                <w:sz w:val="22"/>
                                <w:szCs w:val="22"/>
                              </w:rPr>
                              <w:t>Strategics</w:t>
                            </w:r>
                            <w:proofErr w:type="spellEnd"/>
                            <w:r w:rsidRPr="00B96D8B">
                              <w:rPr>
                                <w:rFonts w:ascii="Montserrat" w:hAnsi="Montserrat"/>
                                <w:sz w:val="22"/>
                                <w:szCs w:val="22"/>
                              </w:rPr>
                              <w:t>, including its employees, be liable for any decisions made or actions taken in reference to the information contained in these documents, or for any incidental, consequential, indirect, special or exemplary damages, including damages from loss of profits or opportunities, even if advised of the possibility of such damages.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98774" id="Rectangle 28" o:spid="_x0000_s1034" style="position:absolute;margin-left:0;margin-top:8.25pt;width:459pt;height:221.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" filled="f" strokecolor="#5b9bd5 [3204]" strokeweight="1pt">
                <v:textbox>
                  <w:txbxContent>
                    <w:p w14:paraId="126162C7" w14:textId="77777777" w:rsidR="007F509F" w:rsidRPr="00B96D8B" w:rsidRDefault="007F509F" w:rsidP="007F509F">
                      <w:pPr>
                        <w:ind w:left="284" w:right="180"/>
                        <w:jc w:val="both"/>
                        <w:rPr>
                          <w:rFonts w:ascii="Montserrat SemiBold" w:hAnsi="Montserrat SemiBold"/>
                          <w:b/>
                          <w:bCs/>
                          <w:sz w:val="22"/>
                          <w:szCs w:val="22"/>
                        </w:rPr>
                      </w:pPr>
                      <w:r w:rsidRPr="00B96D8B">
                        <w:rPr>
                          <w:rFonts w:ascii="Montserrat SemiBold" w:hAnsi="Montserrat SemiBold"/>
                          <w:b/>
                          <w:bCs/>
                          <w:sz w:val="22"/>
                          <w:szCs w:val="22"/>
                        </w:rPr>
                        <w:t>Disclaimer:</w:t>
                      </w:r>
                    </w:p>
                    <w:p w14:paraId="3D173041" w14:textId="77777777" w:rsidR="007F509F" w:rsidRPr="00B96D8B" w:rsidRDefault="007F509F" w:rsidP="007F509F">
                      <w:pPr>
                        <w:ind w:left="284" w:right="180"/>
                        <w:jc w:val="both"/>
                        <w:rPr>
                          <w:rFonts w:ascii="Montserrat" w:hAnsi="Montserrat"/>
                          <w:sz w:val="22"/>
                          <w:szCs w:val="22"/>
                        </w:rPr>
                      </w:pPr>
                      <w:r w:rsidRPr="00B96D8B">
                        <w:rPr>
                          <w:rFonts w:ascii="Montserrat" w:hAnsi="Montserrat"/>
                          <w:sz w:val="22"/>
                          <w:szCs w:val="22"/>
                        </w:rPr>
                        <w:t>Tenggara Strategics always aims to use reliable sources in providing our best analysis to our clients, and is not responsible for any errors, inaccuracies and/or viewpoints in the original source material upon which we have based our analysis. The analysis contained in this document is intended exclusively for our clients who have subscribed to this service, and is not for public consumption or dissemination. </w:t>
                      </w:r>
                    </w:p>
                    <w:p w14:paraId="3DA2FDC9" w14:textId="77777777" w:rsidR="007F509F" w:rsidRPr="00B96D8B" w:rsidRDefault="007F509F" w:rsidP="007F509F">
                      <w:pPr>
                        <w:ind w:left="284" w:right="180"/>
                        <w:jc w:val="both"/>
                        <w:rPr>
                          <w:rFonts w:ascii="Montserrat" w:hAnsi="Montserrat"/>
                          <w:sz w:val="22"/>
                          <w:szCs w:val="22"/>
                        </w:rPr>
                      </w:pPr>
                    </w:p>
                    <w:p w14:paraId="30EEEF7F" w14:textId="77777777" w:rsidR="007F509F" w:rsidRPr="00B96D8B" w:rsidRDefault="007F509F" w:rsidP="007F509F">
                      <w:pPr>
                        <w:ind w:left="284" w:right="180"/>
                        <w:jc w:val="both"/>
                        <w:rPr>
                          <w:rFonts w:ascii="Montserrat" w:hAnsi="Montserrat"/>
                          <w:sz w:val="22"/>
                          <w:szCs w:val="22"/>
                        </w:rPr>
                      </w:pPr>
                      <w:r w:rsidRPr="00B96D8B">
                        <w:rPr>
                          <w:rFonts w:ascii="Montserrat" w:hAnsi="Montserrat"/>
                          <w:sz w:val="22"/>
                          <w:szCs w:val="22"/>
                        </w:rPr>
                        <w:t>Nothing contained herein shall to any extent substitute for the independent investigations and the sound technical and business judgment of the reader. In no event will Tenggara Strategics, including its employees, be liable for any decisions made or actions taken in reference to the information contained in these documents, or for any incidental, consequential, indirect, special or exemplary damages, including damages from loss of profits or opportunities, even if advised of the possibility of such damages.</w:t>
                      </w:r>
                    </w:p>
                  </w:txbxContent>
                </v:textbox>
                <w10:wrap type="through" anchorx="margin"/>
              </v:rect>
            </w:pict>
          </mc:Fallback>
        </mc:AlternateContent>
      </w:r>
    </w:p>
    <w:sectPr w:rsidR="00137DB1" w:rsidRPr="00D31D66" w:rsidSect="00503169">
      <w:headerReference w:type="even" r:id="rId18"/>
      <w:headerReference w:type="default" r:id="rId19"/>
      <w:footerReference w:type="default" r:id="rId20"/>
      <w:headerReference w:type="first" r:id="rId21"/>
      <w:footerReference w:type="first" r:id="rId22"/>
      <w:pgSz w:w="11900" w:h="16840"/>
      <w:pgMar w:top="1440" w:right="1440" w:bottom="117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0AE63" w14:textId="77777777" w:rsidR="00677345" w:rsidRDefault="00677345" w:rsidP="00E93A16">
      <w:r>
        <w:separator/>
      </w:r>
    </w:p>
  </w:endnote>
  <w:endnote w:type="continuationSeparator" w:id="0">
    <w:p w14:paraId="2650E597" w14:textId="77777777" w:rsidR="00677345" w:rsidRDefault="00677345" w:rsidP="00E9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auto"/>
    <w:pitch w:val="variable"/>
    <w:sig w:usb0="E0002AEF" w:usb1="C0007841"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34E2C" w14:textId="5AAD05E9" w:rsidR="00FB16DA" w:rsidRDefault="00443BBD">
    <w:pPr>
      <w:pStyle w:val="Footer"/>
    </w:pPr>
    <w:r>
      <w:rPr>
        <w:noProof/>
      </w:rPr>
      <mc:AlternateContent>
        <mc:Choice Requires="wps">
          <w:drawing>
            <wp:anchor distT="0" distB="0" distL="114300" distR="114300" simplePos="0" relativeHeight="251667456" behindDoc="0" locked="0" layoutInCell="1" allowOverlap="1" wp14:anchorId="1C48D99E" wp14:editId="5D37D447">
              <wp:simplePos x="0" y="0"/>
              <wp:positionH relativeFrom="column">
                <wp:posOffset>2910840</wp:posOffset>
              </wp:positionH>
              <wp:positionV relativeFrom="paragraph">
                <wp:posOffset>4445</wp:posOffset>
              </wp:positionV>
              <wp:extent cx="3427095" cy="228600"/>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342709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FF5A995" w14:textId="1F1D8069" w:rsidR="00443BBD" w:rsidRPr="00476CE3" w:rsidRDefault="009D4CD4" w:rsidP="00443BBD">
                          <w:pPr>
                            <w:jc w:val="right"/>
                            <w:rPr>
                              <w:rFonts w:ascii="Times New Roman" w:hAnsi="Times New Roman" w:cs="Times New Roman"/>
                              <w:sz w:val="16"/>
                            </w:rPr>
                          </w:pPr>
                          <w:r>
                            <w:rPr>
                              <w:rFonts w:ascii="Times New Roman" w:hAnsi="Times New Roman" w:cs="Times New Roman"/>
                              <w:sz w:val="16"/>
                            </w:rPr>
                            <w:t xml:space="preserve">For subscription: </w:t>
                          </w:r>
                          <w:r w:rsidR="00443BBD">
                            <w:rPr>
                              <w:rFonts w:ascii="Times New Roman" w:hAnsi="Times New Roman" w:cs="Times New Roman"/>
                              <w:sz w:val="16"/>
                            </w:rPr>
                            <w:t>info@tenggara.id</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48D99E" id="_x0000_t202" coordsize="21600,21600" o:spt="202" path="m,l,21600r21600,l21600,xe">
              <v:stroke joinstyle="miter"/>
              <v:path gradientshapeok="t" o:connecttype="rect"/>
            </v:shapetype>
            <v:shape id="Text Box 13" o:spid="_x0000_s1035" type="#_x0000_t202" style="position:absolute;margin-left:229.2pt;margin-top:.35pt;width:269.85pt;height:1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" filled="f" stroked="f">
              <v:textbox inset=",,0">
                <w:txbxContent>
                  <w:p w14:paraId="3FF5A995" w14:textId="1F1D8069" w:rsidR="00443BBD" w:rsidRPr="00476CE3" w:rsidRDefault="009D4CD4" w:rsidP="00443BBD">
                    <w:pPr>
                      <w:jc w:val="right"/>
                      <w:rPr>
                        <w:rFonts w:ascii="Times New Roman" w:hAnsi="Times New Roman" w:cs="Times New Roman"/>
                        <w:sz w:val="16"/>
                      </w:rPr>
                    </w:pPr>
                    <w:r>
                      <w:rPr>
                        <w:rFonts w:ascii="Times New Roman" w:hAnsi="Times New Roman" w:cs="Times New Roman"/>
                        <w:sz w:val="16"/>
                      </w:rPr>
                      <w:t xml:space="preserve">For subscription: </w:t>
                    </w:r>
                    <w:r w:rsidR="00443BBD">
                      <w:rPr>
                        <w:rFonts w:ascii="Times New Roman" w:hAnsi="Times New Roman" w:cs="Times New Roman"/>
                        <w:sz w:val="16"/>
                      </w:rPr>
                      <w:t>info@tenggara.id</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6067C890" wp14:editId="0A8267C8">
              <wp:simplePos x="0" y="0"/>
              <wp:positionH relativeFrom="column">
                <wp:posOffset>-631190</wp:posOffset>
              </wp:positionH>
              <wp:positionV relativeFrom="paragraph">
                <wp:posOffset>5080</wp:posOffset>
              </wp:positionV>
              <wp:extent cx="3427095" cy="228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2709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CB1E6F2" w14:textId="77777777" w:rsidR="00443BBD" w:rsidRPr="00476CE3" w:rsidRDefault="00443BBD" w:rsidP="00443BBD">
                          <w:pPr>
                            <w:rPr>
                              <w:rFonts w:ascii="Times New Roman" w:hAnsi="Times New Roman" w:cs="Times New Roman"/>
                              <w:sz w:val="16"/>
                            </w:rPr>
                          </w:pPr>
                          <w:r w:rsidRPr="00476CE3">
                            <w:rPr>
                              <w:rFonts w:ascii="Times New Roman" w:hAnsi="Times New Roman" w:cs="Times New Roman"/>
                              <w:sz w:val="16"/>
                            </w:rPr>
                            <w:t>SUBSCRIBERS COPY, NOT FOR DISTRIBUTION</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67C890" id="Text Box 12" o:spid="_x0000_s1036" type="#_x0000_t202" style="position:absolute;margin-left:-49.7pt;margin-top:.4pt;width:269.85pt;height:1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" filled="f" stroked="f">
              <v:textbox inset="0">
                <w:txbxContent>
                  <w:p w14:paraId="2CB1E6F2" w14:textId="77777777" w:rsidR="00443BBD" w:rsidRPr="00476CE3" w:rsidRDefault="00443BBD" w:rsidP="00443BBD">
                    <w:pPr>
                      <w:rPr>
                        <w:rFonts w:ascii="Times New Roman" w:hAnsi="Times New Roman" w:cs="Times New Roman"/>
                        <w:sz w:val="16"/>
                      </w:rPr>
                    </w:pPr>
                    <w:r w:rsidRPr="00476CE3">
                      <w:rPr>
                        <w:rFonts w:ascii="Times New Roman" w:hAnsi="Times New Roman" w:cs="Times New Roman"/>
                        <w:sz w:val="16"/>
                      </w:rPr>
                      <w:t>SUBSCRIBERS COPY, NOT FOR DISTRIBUTION</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98AE594" wp14:editId="70070231">
              <wp:simplePos x="0" y="0"/>
              <wp:positionH relativeFrom="column">
                <wp:posOffset>-632236</wp:posOffset>
              </wp:positionH>
              <wp:positionV relativeFrom="paragraph">
                <wp:posOffset>2839</wp:posOffset>
              </wp:positionV>
              <wp:extent cx="6972935" cy="2540"/>
              <wp:effectExtent l="0" t="0" r="37465" b="48260"/>
              <wp:wrapNone/>
              <wp:docPr id="11" name="Straight Connector 11"/>
              <wp:cNvGraphicFramePr/>
              <a:graphic xmlns:a="http://schemas.openxmlformats.org/drawingml/2006/main">
                <a:graphicData uri="http://schemas.microsoft.com/office/word/2010/wordprocessingShape">
                  <wps:wsp>
                    <wps:cNvCnPr/>
                    <wps:spPr>
                      <a:xfrm flipV="1">
                        <a:off x="0" y="0"/>
                        <a:ext cx="6972935" cy="25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5F8ECAA9" id="Straight_x0020_Connector_x0020_11"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8pt,.2pt" to="499.25pt,.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" strokecolor="black [3213]"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65ED6" w14:textId="43DC1E8F" w:rsidR="00F40A8B" w:rsidRDefault="00FB16DA">
    <w:pPr>
      <w:pStyle w:val="Footer"/>
    </w:pPr>
    <w:r>
      <w:rPr>
        <w:noProof/>
      </w:rPr>
      <mc:AlternateContent>
        <mc:Choice Requires="wps">
          <w:drawing>
            <wp:anchor distT="0" distB="0" distL="114300" distR="114300" simplePos="0" relativeHeight="251661312" behindDoc="0" locked="0" layoutInCell="1" allowOverlap="1" wp14:anchorId="0B33A747" wp14:editId="09D5B3AC">
              <wp:simplePos x="0" y="0"/>
              <wp:positionH relativeFrom="column">
                <wp:posOffset>-633095</wp:posOffset>
              </wp:positionH>
              <wp:positionV relativeFrom="paragraph">
                <wp:posOffset>3175</wp:posOffset>
              </wp:positionV>
              <wp:extent cx="3427095" cy="2286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42709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A60B23A" w14:textId="54D7AA29" w:rsidR="00BE2A4E" w:rsidRPr="00476CE3" w:rsidRDefault="00BE2A4E">
                          <w:pPr>
                            <w:rPr>
                              <w:rFonts w:ascii="Times New Roman" w:hAnsi="Times New Roman" w:cs="Times New Roman"/>
                              <w:sz w:val="16"/>
                            </w:rPr>
                          </w:pPr>
                          <w:r w:rsidRPr="00476CE3">
                            <w:rPr>
                              <w:rFonts w:ascii="Times New Roman" w:hAnsi="Times New Roman" w:cs="Times New Roman"/>
                              <w:sz w:val="16"/>
                            </w:rPr>
                            <w:t>SUBSCRIBERS COPY, NOT FOR DISTRIBUTION</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33A747" id="_x0000_t202" coordsize="21600,21600" o:spt="202" path="m,l,21600r21600,l21600,xe">
              <v:stroke joinstyle="miter"/>
              <v:path gradientshapeok="t" o:connecttype="rect"/>
            </v:shapetype>
            <v:shape id="Text Box 6" o:spid="_x0000_s1038" type="#_x0000_t202" style="position:absolute;margin-left:-49.85pt;margin-top:.25pt;width:269.85pt;height:1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" filled="f" stroked="f">
              <v:textbox inset="0">
                <w:txbxContent>
                  <w:p w14:paraId="3A60B23A" w14:textId="54D7AA29" w:rsidR="00BE2A4E" w:rsidRPr="00476CE3" w:rsidRDefault="00BE2A4E">
                    <w:pPr>
                      <w:rPr>
                        <w:rFonts w:ascii="Times New Roman" w:hAnsi="Times New Roman" w:cs="Times New Roman"/>
                        <w:sz w:val="16"/>
                      </w:rPr>
                    </w:pPr>
                    <w:r w:rsidRPr="00476CE3">
                      <w:rPr>
                        <w:rFonts w:ascii="Times New Roman" w:hAnsi="Times New Roman" w:cs="Times New Roman"/>
                        <w:sz w:val="16"/>
                      </w:rPr>
                      <w:t>SUBSCRIBERS COPY, NOT FOR DISTRIBUTION</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9BC0939" wp14:editId="0E29C7FF">
              <wp:simplePos x="0" y="0"/>
              <wp:positionH relativeFrom="column">
                <wp:posOffset>-634365</wp:posOffset>
              </wp:positionH>
              <wp:positionV relativeFrom="paragraph">
                <wp:posOffset>635</wp:posOffset>
              </wp:positionV>
              <wp:extent cx="6972935" cy="2540"/>
              <wp:effectExtent l="0" t="0" r="37465" b="48260"/>
              <wp:wrapNone/>
              <wp:docPr id="5" name="Straight Connector 5"/>
              <wp:cNvGraphicFramePr/>
              <a:graphic xmlns:a="http://schemas.openxmlformats.org/drawingml/2006/main">
                <a:graphicData uri="http://schemas.microsoft.com/office/word/2010/wordprocessingShape">
                  <wps:wsp>
                    <wps:cNvCnPr/>
                    <wps:spPr>
                      <a:xfrm flipV="1">
                        <a:off x="0" y="0"/>
                        <a:ext cx="6972935" cy="25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424A654F" id="Straight_x0020_Connector_x0020_5"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5pt,.05pt" to="499.1pt,.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" strokecolor="black [3213]" strokeweight=".5pt">
              <v:stroke joinstyle="miter"/>
            </v:line>
          </w:pict>
        </mc:Fallback>
      </mc:AlternateContent>
    </w:r>
    <w:r w:rsidR="000046E2">
      <w:rPr>
        <w:noProof/>
      </w:rPr>
      <mc:AlternateContent>
        <mc:Choice Requires="wps">
          <w:drawing>
            <wp:anchor distT="0" distB="0" distL="114300" distR="114300" simplePos="0" relativeHeight="251663360" behindDoc="0" locked="0" layoutInCell="1" allowOverlap="1" wp14:anchorId="3CE9190E" wp14:editId="6CB1119A">
              <wp:simplePos x="0" y="0"/>
              <wp:positionH relativeFrom="column">
                <wp:posOffset>2908935</wp:posOffset>
              </wp:positionH>
              <wp:positionV relativeFrom="paragraph">
                <wp:posOffset>2540</wp:posOffset>
              </wp:positionV>
              <wp:extent cx="3427095" cy="228600"/>
              <wp:effectExtent l="0" t="0" r="1905" b="0"/>
              <wp:wrapNone/>
              <wp:docPr id="7" name="Text Box 7"/>
              <wp:cNvGraphicFramePr/>
              <a:graphic xmlns:a="http://schemas.openxmlformats.org/drawingml/2006/main">
                <a:graphicData uri="http://schemas.microsoft.com/office/word/2010/wordprocessingShape">
                  <wps:wsp>
                    <wps:cNvSpPr txBox="1"/>
                    <wps:spPr>
                      <a:xfrm>
                        <a:off x="0" y="0"/>
                        <a:ext cx="3427095"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A1DAA57" w14:textId="377EB4F1" w:rsidR="000046E2" w:rsidRPr="00476CE3" w:rsidRDefault="009D4CD4" w:rsidP="009D0D22">
                          <w:pPr>
                            <w:jc w:val="right"/>
                            <w:rPr>
                              <w:rFonts w:ascii="Times New Roman" w:hAnsi="Times New Roman" w:cs="Times New Roman"/>
                              <w:sz w:val="16"/>
                            </w:rPr>
                          </w:pPr>
                          <w:r>
                            <w:rPr>
                              <w:rFonts w:ascii="Times New Roman" w:hAnsi="Times New Roman" w:cs="Times New Roman"/>
                              <w:sz w:val="16"/>
                            </w:rPr>
                            <w:t xml:space="preserve">For subscription: </w:t>
                          </w:r>
                          <w:r w:rsidR="009D0D22">
                            <w:rPr>
                              <w:rFonts w:ascii="Times New Roman" w:hAnsi="Times New Roman" w:cs="Times New Roman"/>
                              <w:sz w:val="16"/>
                            </w:rPr>
                            <w:t>info@tenggara.id</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E9190E" id="Text Box 7" o:spid="_x0000_s1039" type="#_x0000_t202" style="position:absolute;margin-left:229.05pt;margin-top:.2pt;width:269.85pt;height:1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" filled="f" stroked="f">
              <v:textbox inset=",,0">
                <w:txbxContent>
                  <w:p w14:paraId="7A1DAA57" w14:textId="377EB4F1" w:rsidR="000046E2" w:rsidRPr="00476CE3" w:rsidRDefault="009D4CD4" w:rsidP="009D0D22">
                    <w:pPr>
                      <w:jc w:val="right"/>
                      <w:rPr>
                        <w:rFonts w:ascii="Times New Roman" w:hAnsi="Times New Roman" w:cs="Times New Roman"/>
                        <w:sz w:val="16"/>
                      </w:rPr>
                    </w:pPr>
                    <w:r>
                      <w:rPr>
                        <w:rFonts w:ascii="Times New Roman" w:hAnsi="Times New Roman" w:cs="Times New Roman"/>
                        <w:sz w:val="16"/>
                      </w:rPr>
                      <w:t xml:space="preserve">For subscription: </w:t>
                    </w:r>
                    <w:r w:rsidR="009D0D22">
                      <w:rPr>
                        <w:rFonts w:ascii="Times New Roman" w:hAnsi="Times New Roman" w:cs="Times New Roman"/>
                        <w:sz w:val="16"/>
                      </w:rPr>
                      <w:t>info@tenggara.id</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B73D8" w14:textId="77777777" w:rsidR="00677345" w:rsidRDefault="00677345" w:rsidP="00E93A16">
      <w:r>
        <w:separator/>
      </w:r>
    </w:p>
  </w:footnote>
  <w:footnote w:type="continuationSeparator" w:id="0">
    <w:p w14:paraId="3C1615A6" w14:textId="77777777" w:rsidR="00677345" w:rsidRDefault="00677345" w:rsidP="00E93A16">
      <w:r>
        <w:continuationSeparator/>
      </w:r>
    </w:p>
  </w:footnote>
  <w:footnote w:id="1">
    <w:p w14:paraId="1CD4EAB7" w14:textId="1566F3D0" w:rsidR="00BB72B0" w:rsidRDefault="00BB72B0" w:rsidP="00BB72B0">
      <w:pPr>
        <w:pStyle w:val="FootnoteText"/>
      </w:pPr>
      <w:r>
        <w:rPr>
          <w:rStyle w:val="FootnoteReference"/>
        </w:rPr>
        <w:footnoteRef/>
      </w:r>
      <w:r>
        <w:t xml:space="preserve"> </w:t>
      </w:r>
      <w:r w:rsidRPr="00E00D50">
        <w:rPr>
          <w:rFonts w:cstheme="minorHAnsi"/>
        </w:rPr>
        <w:t>See our 26</w:t>
      </w:r>
      <w:r w:rsidRPr="00E00D50">
        <w:rPr>
          <w:rFonts w:cstheme="minorHAnsi"/>
          <w:vertAlign w:val="superscript"/>
        </w:rPr>
        <w:t>th</w:t>
      </w:r>
      <w:r w:rsidRPr="00E00D50">
        <w:rPr>
          <w:rFonts w:cstheme="minorHAnsi"/>
        </w:rPr>
        <w:t xml:space="preserve"> July edition Backgrounder</w:t>
      </w:r>
    </w:p>
  </w:footnote>
  <w:footnote w:id="2">
    <w:p w14:paraId="2F3D2D7F" w14:textId="77777777" w:rsidR="00BB72B0" w:rsidRDefault="00BB72B0" w:rsidP="00BB72B0">
      <w:pPr>
        <w:pStyle w:val="FootnoteText"/>
      </w:pPr>
      <w:r>
        <w:rPr>
          <w:rStyle w:val="FootnoteReference"/>
        </w:rPr>
        <w:footnoteRef/>
      </w:r>
      <w:r>
        <w:t xml:space="preserve"> Tribunnnews.com “</w:t>
      </w:r>
      <w:proofErr w:type="spellStart"/>
      <w:r>
        <w:t>Jawaban</w:t>
      </w:r>
      <w:proofErr w:type="spellEnd"/>
      <w:r>
        <w:t xml:space="preserve"> </w:t>
      </w:r>
      <w:proofErr w:type="spellStart"/>
      <w:r>
        <w:t>Pramono</w:t>
      </w:r>
      <w:proofErr w:type="spellEnd"/>
      <w:r>
        <w:t xml:space="preserve"> </w:t>
      </w:r>
      <w:proofErr w:type="spellStart"/>
      <w:r>
        <w:t>Anung</w:t>
      </w:r>
      <w:proofErr w:type="spellEnd"/>
      <w:r>
        <w:t xml:space="preserve"> </w:t>
      </w:r>
      <w:proofErr w:type="spellStart"/>
      <w:r>
        <w:t>saat</w:t>
      </w:r>
      <w:proofErr w:type="spellEnd"/>
      <w:r>
        <w:t xml:space="preserve"> </w:t>
      </w:r>
      <w:proofErr w:type="spellStart"/>
      <w:r>
        <w:t>Ditanya</w:t>
      </w:r>
      <w:proofErr w:type="spellEnd"/>
      <w:r>
        <w:t xml:space="preserve"> </w:t>
      </w:r>
      <w:proofErr w:type="spellStart"/>
      <w:r>
        <w:t>soal</w:t>
      </w:r>
      <w:proofErr w:type="spellEnd"/>
      <w:r>
        <w:t xml:space="preserve"> </w:t>
      </w:r>
      <w:proofErr w:type="spellStart"/>
      <w:r>
        <w:t>Dirinya</w:t>
      </w:r>
      <w:proofErr w:type="spellEnd"/>
      <w:r>
        <w:t xml:space="preserve"> yang </w:t>
      </w:r>
      <w:proofErr w:type="spellStart"/>
      <w:r>
        <w:t>Dijuluki</w:t>
      </w:r>
      <w:proofErr w:type="spellEnd"/>
      <w:r>
        <w:t xml:space="preserve"> ‘Menteri </w:t>
      </w:r>
      <w:proofErr w:type="spellStart"/>
      <w:r>
        <w:t>Titipan</w:t>
      </w:r>
      <w:proofErr w:type="spellEnd"/>
      <w:r>
        <w:t xml:space="preserve"> </w:t>
      </w:r>
      <w:proofErr w:type="spellStart"/>
      <w:r>
        <w:t>Ibu</w:t>
      </w:r>
      <w:proofErr w:type="spellEnd"/>
      <w:r>
        <w:t xml:space="preserve">’” 24 November 2018 </w:t>
      </w:r>
      <w:hyperlink r:id="rId1" w:history="1">
        <w:r w:rsidRPr="005057EF">
          <w:rPr>
            <w:rStyle w:val="Hyperlink"/>
          </w:rPr>
          <w:t>https://tinyurl.com/y38a55z8</w:t>
        </w:r>
      </w:hyperlink>
      <w:r>
        <w:t xml:space="preserve"> </w:t>
      </w:r>
    </w:p>
  </w:footnote>
  <w:footnote w:id="3">
    <w:p w14:paraId="590731C2" w14:textId="77777777" w:rsidR="00BB72B0" w:rsidRDefault="00BB72B0" w:rsidP="00BB72B0">
      <w:pPr>
        <w:pStyle w:val="FootnoteText"/>
      </w:pPr>
      <w:r>
        <w:rPr>
          <w:rStyle w:val="FootnoteReference"/>
        </w:rPr>
        <w:footnoteRef/>
      </w:r>
      <w:r>
        <w:t xml:space="preserve"> See note 1</w:t>
      </w:r>
    </w:p>
  </w:footnote>
  <w:footnote w:id="4">
    <w:p w14:paraId="040CCA67" w14:textId="77777777" w:rsidR="00BB72B0" w:rsidRDefault="00BB72B0" w:rsidP="00BB72B0">
      <w:pPr>
        <w:pStyle w:val="FootnoteText"/>
      </w:pPr>
      <w:r>
        <w:rPr>
          <w:rStyle w:val="FootnoteReference"/>
        </w:rPr>
        <w:footnoteRef/>
      </w:r>
      <w:r>
        <w:t xml:space="preserve"> Tirto.id, “</w:t>
      </w:r>
      <w:proofErr w:type="spellStart"/>
      <w:r>
        <w:t>Pramono</w:t>
      </w:r>
      <w:proofErr w:type="spellEnd"/>
      <w:r>
        <w:t xml:space="preserve"> &amp; Budi </w:t>
      </w:r>
      <w:proofErr w:type="spellStart"/>
      <w:r>
        <w:t>Gunawan</w:t>
      </w:r>
      <w:proofErr w:type="spellEnd"/>
      <w:r>
        <w:t xml:space="preserve">: </w:t>
      </w:r>
      <w:proofErr w:type="spellStart"/>
      <w:r>
        <w:t>Dua</w:t>
      </w:r>
      <w:proofErr w:type="spellEnd"/>
      <w:r>
        <w:t xml:space="preserve"> </w:t>
      </w:r>
      <w:proofErr w:type="spellStart"/>
      <w:r>
        <w:t>Ajudan</w:t>
      </w:r>
      <w:proofErr w:type="spellEnd"/>
      <w:r>
        <w:t xml:space="preserve"> Megawati yang Paling </w:t>
      </w:r>
      <w:proofErr w:type="spellStart"/>
      <w:r>
        <w:t>Moncer</w:t>
      </w:r>
      <w:proofErr w:type="spellEnd"/>
      <w:r>
        <w:t xml:space="preserve">” 14 July 2019 </w:t>
      </w:r>
      <w:hyperlink r:id="rId2" w:history="1">
        <w:r w:rsidRPr="005057EF">
          <w:rPr>
            <w:rStyle w:val="Hyperlink"/>
          </w:rPr>
          <w:t>https://tinyurl.com/y3zy3rt8</w:t>
        </w:r>
      </w:hyperlink>
      <w:r>
        <w:t xml:space="preserve"> </w:t>
      </w:r>
    </w:p>
  </w:footnote>
  <w:footnote w:id="5">
    <w:p w14:paraId="70F4426C" w14:textId="77777777" w:rsidR="00BB72B0" w:rsidRDefault="00BB72B0" w:rsidP="00BB72B0">
      <w:pPr>
        <w:pStyle w:val="FootnoteText"/>
      </w:pPr>
      <w:r>
        <w:rPr>
          <w:rStyle w:val="FootnoteReference"/>
        </w:rPr>
        <w:footnoteRef/>
      </w:r>
      <w:r>
        <w:t xml:space="preserve"> See our 19</w:t>
      </w:r>
      <w:r w:rsidRPr="00E9456F">
        <w:rPr>
          <w:vertAlign w:val="superscript"/>
        </w:rPr>
        <w:t>th</w:t>
      </w:r>
      <w:r>
        <w:t xml:space="preserve"> July 2019 edition of Backgrounder </w:t>
      </w:r>
    </w:p>
  </w:footnote>
  <w:footnote w:id="6">
    <w:p w14:paraId="65A5216B" w14:textId="77777777" w:rsidR="00BB72B0" w:rsidRDefault="00BB72B0" w:rsidP="00BB72B0">
      <w:pPr>
        <w:pStyle w:val="FootnoteText"/>
      </w:pPr>
      <w:r>
        <w:rPr>
          <w:rStyle w:val="FootnoteReference"/>
        </w:rPr>
        <w:footnoteRef/>
      </w:r>
      <w:r>
        <w:t xml:space="preserve"> Thejakartapost.com, “Budi </w:t>
      </w:r>
      <w:proofErr w:type="spellStart"/>
      <w:r>
        <w:t>Gunawan</w:t>
      </w:r>
      <w:proofErr w:type="spellEnd"/>
      <w:r>
        <w:t xml:space="preserve"> lays groundwork for Jokowi’s second term” 29 July 2019 </w:t>
      </w:r>
      <w:hyperlink r:id="rId3" w:history="1">
        <w:r w:rsidRPr="005057EF">
          <w:rPr>
            <w:rStyle w:val="Hyperlink"/>
          </w:rPr>
          <w:t>https://tinyurl.com/yxfhlfxl</w:t>
        </w:r>
      </w:hyperlink>
      <w:r>
        <w:t xml:space="preserve"> </w:t>
      </w:r>
    </w:p>
  </w:footnote>
  <w:footnote w:id="7">
    <w:p w14:paraId="3793078C" w14:textId="542C2647" w:rsidR="000668DC" w:rsidRPr="000668DC" w:rsidRDefault="000668DC" w:rsidP="000668DC">
      <w:pPr>
        <w:pStyle w:val="FootnoteText"/>
      </w:pPr>
      <w:r w:rsidRPr="4729BBD0">
        <w:rPr>
          <w:rStyle w:val="FootnoteReference"/>
        </w:rPr>
        <w:footnoteRef/>
      </w:r>
      <w:r>
        <w:t xml:space="preserve"> Detik.com, “PKB Nilai Lukman </w:t>
      </w:r>
      <w:proofErr w:type="spellStart"/>
      <w:r>
        <w:t>Gagal</w:t>
      </w:r>
      <w:proofErr w:type="spellEnd"/>
      <w:r>
        <w:t xml:space="preserve"> di </w:t>
      </w:r>
      <w:proofErr w:type="spellStart"/>
      <w:r>
        <w:t>Kemenag</w:t>
      </w:r>
      <w:proofErr w:type="spellEnd"/>
      <w:r>
        <w:t xml:space="preserve">: </w:t>
      </w:r>
      <w:proofErr w:type="spellStart"/>
      <w:r>
        <w:t>Parkirannya</w:t>
      </w:r>
      <w:proofErr w:type="spellEnd"/>
      <w:r>
        <w:t xml:space="preserve"> </w:t>
      </w:r>
      <w:proofErr w:type="spellStart"/>
      <w:r>
        <w:t>Jelek</w:t>
      </w:r>
      <w:proofErr w:type="spellEnd"/>
      <w:r>
        <w:t xml:space="preserve">, </w:t>
      </w:r>
      <w:proofErr w:type="spellStart"/>
      <w:r>
        <w:t>Apalagi</w:t>
      </w:r>
      <w:proofErr w:type="spellEnd"/>
      <w:r>
        <w:t xml:space="preserve"> </w:t>
      </w:r>
      <w:proofErr w:type="spellStart"/>
      <w:r>
        <w:t>Menterinya</w:t>
      </w:r>
      <w:proofErr w:type="spellEnd"/>
      <w:r>
        <w:t xml:space="preserve">” 20 July 2019 </w:t>
      </w:r>
      <w:hyperlink r:id="rId4" w:history="1">
        <w:r w:rsidRPr="006D07AC">
          <w:rPr>
            <w:rStyle w:val="Hyperlink"/>
          </w:rPr>
          <w:t>https://tinyurl.com/y4zfoffu</w:t>
        </w:r>
      </w:hyperlink>
      <w:r>
        <w:t xml:space="preserve"> </w:t>
      </w:r>
    </w:p>
  </w:footnote>
  <w:footnote w:id="8">
    <w:p w14:paraId="72426936" w14:textId="19388214" w:rsidR="000668DC" w:rsidRDefault="000668DC" w:rsidP="000668DC">
      <w:pPr>
        <w:pStyle w:val="FootnoteText"/>
      </w:pPr>
      <w:r w:rsidRPr="4729BBD0">
        <w:rPr>
          <w:rStyle w:val="FootnoteReference"/>
        </w:rPr>
        <w:footnoteRef/>
      </w:r>
      <w:r>
        <w:t xml:space="preserve"> Kompas.com, “</w:t>
      </w:r>
      <w:proofErr w:type="spellStart"/>
      <w:r>
        <w:t>Ini</w:t>
      </w:r>
      <w:proofErr w:type="spellEnd"/>
      <w:r>
        <w:t xml:space="preserve"> 5 Kementerian </w:t>
      </w:r>
      <w:proofErr w:type="spellStart"/>
      <w:r>
        <w:t>dengan</w:t>
      </w:r>
      <w:proofErr w:type="spellEnd"/>
      <w:r>
        <w:t xml:space="preserve"> </w:t>
      </w:r>
      <w:proofErr w:type="spellStart"/>
      <w:r>
        <w:t>Anggaran</w:t>
      </w:r>
      <w:proofErr w:type="spellEnd"/>
      <w:r>
        <w:t xml:space="preserve"> </w:t>
      </w:r>
      <w:proofErr w:type="spellStart"/>
      <w:r>
        <w:t>Tertinggi</w:t>
      </w:r>
      <w:proofErr w:type="spellEnd"/>
      <w:r>
        <w:t xml:space="preserve"> </w:t>
      </w:r>
      <w:proofErr w:type="spellStart"/>
      <w:r>
        <w:t>Tahun</w:t>
      </w:r>
      <w:proofErr w:type="spellEnd"/>
      <w:r>
        <w:t xml:space="preserve"> 2019” 18 August 2018 </w:t>
      </w:r>
      <w:hyperlink r:id="rId5" w:history="1">
        <w:r w:rsidRPr="006D07AC">
          <w:rPr>
            <w:rStyle w:val="Hyperlink"/>
          </w:rPr>
          <w:t>https://tinyurl.com/y5fosqz5</w:t>
        </w:r>
      </w:hyperlink>
      <w:r>
        <w:t xml:space="preserve"> </w:t>
      </w:r>
    </w:p>
  </w:footnote>
  <w:footnote w:id="9">
    <w:p w14:paraId="78CB41D7" w14:textId="07DA5DC2" w:rsidR="000668DC" w:rsidRDefault="000668DC" w:rsidP="000668DC">
      <w:pPr>
        <w:pStyle w:val="FootnoteText"/>
      </w:pPr>
      <w:r w:rsidRPr="4729BBD0">
        <w:rPr>
          <w:rStyle w:val="FootnoteReference"/>
        </w:rPr>
        <w:footnoteRef/>
      </w:r>
      <w:r>
        <w:t xml:space="preserve"> Thejakartapost.com, “</w:t>
      </w:r>
      <w:proofErr w:type="spellStart"/>
      <w:r>
        <w:t>Suryadharma</w:t>
      </w:r>
      <w:proofErr w:type="spellEnd"/>
      <w:r>
        <w:t xml:space="preserve"> gets 6 years for haj scam” 12 January 2016 </w:t>
      </w:r>
      <w:hyperlink r:id="rId6" w:history="1">
        <w:r w:rsidRPr="006D07AC">
          <w:rPr>
            <w:rStyle w:val="Hyperlink"/>
          </w:rPr>
          <w:t>https://tinyurl.com/yy5rbxol</w:t>
        </w:r>
      </w:hyperlink>
      <w:r>
        <w:t xml:space="preserve"> </w:t>
      </w:r>
    </w:p>
  </w:footnote>
  <w:footnote w:id="10">
    <w:p w14:paraId="28A9C460" w14:textId="1DA28136" w:rsidR="000668DC" w:rsidRDefault="000668DC" w:rsidP="000668DC">
      <w:pPr>
        <w:pStyle w:val="FootnoteText"/>
      </w:pPr>
      <w:r w:rsidRPr="4729BBD0">
        <w:rPr>
          <w:rStyle w:val="FootnoteReference"/>
        </w:rPr>
        <w:footnoteRef/>
      </w:r>
      <w:r>
        <w:t xml:space="preserve"> Detik.com, “</w:t>
      </w:r>
      <w:proofErr w:type="spellStart"/>
      <w:r>
        <w:t>Cak</w:t>
      </w:r>
      <w:proofErr w:type="spellEnd"/>
      <w:r>
        <w:t xml:space="preserve"> </w:t>
      </w:r>
      <w:proofErr w:type="spellStart"/>
      <w:r>
        <w:t>Imin</w:t>
      </w:r>
      <w:proofErr w:type="spellEnd"/>
      <w:r>
        <w:t xml:space="preserve"> </w:t>
      </w:r>
      <w:proofErr w:type="spellStart"/>
      <w:r>
        <w:t>Tegaskan</w:t>
      </w:r>
      <w:proofErr w:type="spellEnd"/>
      <w:r>
        <w:t xml:space="preserve"> </w:t>
      </w:r>
      <w:proofErr w:type="spellStart"/>
      <w:r>
        <w:t>Koalisi</w:t>
      </w:r>
      <w:proofErr w:type="spellEnd"/>
      <w:r>
        <w:t xml:space="preserve"> Jokowi Solid: </w:t>
      </w:r>
      <w:proofErr w:type="spellStart"/>
      <w:r>
        <w:t>Jangan</w:t>
      </w:r>
      <w:proofErr w:type="spellEnd"/>
      <w:r>
        <w:t xml:space="preserve"> Saya dan PPP </w:t>
      </w:r>
      <w:proofErr w:type="spellStart"/>
      <w:r>
        <w:t>Diadu-adu</w:t>
      </w:r>
      <w:proofErr w:type="spellEnd"/>
      <w:r>
        <w:t xml:space="preserve">” 22 July 2019 </w:t>
      </w:r>
      <w:hyperlink r:id="rId7" w:history="1">
        <w:r w:rsidRPr="006D07AC">
          <w:rPr>
            <w:rStyle w:val="Hyperlink"/>
          </w:rPr>
          <w:t>https://tinyurl.com/y6bhuoq7</w:t>
        </w:r>
      </w:hyperlink>
      <w:r>
        <w:t xml:space="preserve"> </w:t>
      </w:r>
    </w:p>
  </w:footnote>
  <w:footnote w:id="11">
    <w:p w14:paraId="13DF66AD" w14:textId="274A3BE1" w:rsidR="000668DC" w:rsidRDefault="000668DC" w:rsidP="000668DC">
      <w:pPr>
        <w:pStyle w:val="FootnoteText"/>
      </w:pPr>
      <w:r w:rsidRPr="4729BBD0">
        <w:rPr>
          <w:rStyle w:val="FootnoteReference"/>
        </w:rPr>
        <w:footnoteRef/>
      </w:r>
      <w:r>
        <w:t xml:space="preserve"> Brilio.net, “NU </w:t>
      </w:r>
      <w:proofErr w:type="spellStart"/>
      <w:r>
        <w:t>minta</w:t>
      </w:r>
      <w:proofErr w:type="spellEnd"/>
      <w:r>
        <w:t xml:space="preserve"> </w:t>
      </w:r>
      <w:proofErr w:type="spellStart"/>
      <w:r>
        <w:t>jatah</w:t>
      </w:r>
      <w:proofErr w:type="spellEnd"/>
      <w:r>
        <w:t xml:space="preserve"> </w:t>
      </w:r>
      <w:proofErr w:type="spellStart"/>
      <w:r>
        <w:t>menteri</w:t>
      </w:r>
      <w:proofErr w:type="spellEnd"/>
      <w:r>
        <w:t xml:space="preserve">: </w:t>
      </w:r>
      <w:proofErr w:type="spellStart"/>
      <w:r>
        <w:t>dukungan</w:t>
      </w:r>
      <w:proofErr w:type="spellEnd"/>
      <w:r>
        <w:t xml:space="preserve"> </w:t>
      </w:r>
      <w:proofErr w:type="spellStart"/>
      <w:r>
        <w:t>Nahdliyin</w:t>
      </w:r>
      <w:proofErr w:type="spellEnd"/>
      <w:r>
        <w:t xml:space="preserve"> </w:t>
      </w:r>
      <w:proofErr w:type="spellStart"/>
      <w:r>
        <w:t>ke</w:t>
      </w:r>
      <w:proofErr w:type="spellEnd"/>
      <w:r>
        <w:t xml:space="preserve"> Jokowi </w:t>
      </w:r>
      <w:proofErr w:type="spellStart"/>
      <w:r>
        <w:t>tak</w:t>
      </w:r>
      <w:proofErr w:type="spellEnd"/>
      <w:r>
        <w:t xml:space="preserve"> gratis” 20 June 2019 </w:t>
      </w:r>
      <w:hyperlink r:id="rId8" w:history="1">
        <w:r w:rsidRPr="006D07AC">
          <w:rPr>
            <w:rStyle w:val="Hyperlink"/>
          </w:rPr>
          <w:t>https://tinyurl.com/yxu662yc</w:t>
        </w:r>
      </w:hyperlink>
      <w:r>
        <w:t xml:space="preserve"> </w:t>
      </w:r>
    </w:p>
  </w:footnote>
  <w:footnote w:id="12">
    <w:p w14:paraId="5923F955" w14:textId="77777777" w:rsidR="00E52840" w:rsidRDefault="00E52840" w:rsidP="00E52840">
      <w:pPr>
        <w:pStyle w:val="FootnoteText"/>
      </w:pPr>
      <w:r>
        <w:rPr>
          <w:rStyle w:val="FootnoteReference"/>
        </w:rPr>
        <w:footnoteRef/>
      </w:r>
      <w:r>
        <w:t xml:space="preserve"> Nasional.kompas.com, “Kata Jokowi, </w:t>
      </w:r>
      <w:proofErr w:type="spellStart"/>
      <w:r>
        <w:t>Izin</w:t>
      </w:r>
      <w:proofErr w:type="spellEnd"/>
      <w:r>
        <w:t xml:space="preserve"> FPI </w:t>
      </w:r>
      <w:proofErr w:type="spellStart"/>
      <w:r>
        <w:t>Mungkin</w:t>
      </w:r>
      <w:proofErr w:type="spellEnd"/>
      <w:r>
        <w:t xml:space="preserve"> </w:t>
      </w:r>
      <w:proofErr w:type="spellStart"/>
      <w:r>
        <w:t>Diperpanjang</w:t>
      </w:r>
      <w:proofErr w:type="spellEnd"/>
      <w:r>
        <w:t xml:space="preserve"> </w:t>
      </w:r>
      <w:proofErr w:type="spellStart"/>
      <w:r>
        <w:t>jika</w:t>
      </w:r>
      <w:proofErr w:type="spellEnd"/>
      <w:r>
        <w:t xml:space="preserve"> </w:t>
      </w:r>
      <w:proofErr w:type="spellStart"/>
      <w:r>
        <w:t>Tak</w:t>
      </w:r>
      <w:proofErr w:type="spellEnd"/>
      <w:r>
        <w:t xml:space="preserve"> </w:t>
      </w:r>
      <w:proofErr w:type="spellStart"/>
      <w:r>
        <w:t>Sejalan</w:t>
      </w:r>
      <w:proofErr w:type="spellEnd"/>
      <w:r>
        <w:t xml:space="preserve"> </w:t>
      </w:r>
      <w:proofErr w:type="spellStart"/>
      <w:r>
        <w:t>dengan</w:t>
      </w:r>
      <w:proofErr w:type="spellEnd"/>
      <w:r>
        <w:t xml:space="preserve"> Negara” 28 July 2019 </w:t>
      </w:r>
      <w:hyperlink r:id="rId9" w:history="1">
        <w:r w:rsidRPr="007469E6">
          <w:rPr>
            <w:rStyle w:val="Hyperlink"/>
          </w:rPr>
          <w:t>https://tinyurl.com/y5cnw386</w:t>
        </w:r>
      </w:hyperlink>
      <w:r>
        <w:t xml:space="preserve"> </w:t>
      </w:r>
    </w:p>
  </w:footnote>
  <w:footnote w:id="13">
    <w:p w14:paraId="54211528" w14:textId="77777777" w:rsidR="00E52840" w:rsidRDefault="00E52840" w:rsidP="00E52840">
      <w:pPr>
        <w:pStyle w:val="FootnoteText"/>
      </w:pPr>
      <w:r>
        <w:rPr>
          <w:rStyle w:val="FootnoteReference"/>
        </w:rPr>
        <w:footnoteRef/>
      </w:r>
      <w:r>
        <w:t xml:space="preserve"> Change.org, “</w:t>
      </w:r>
      <w:proofErr w:type="spellStart"/>
      <w:r>
        <w:t>Dukung</w:t>
      </w:r>
      <w:proofErr w:type="spellEnd"/>
      <w:r>
        <w:t xml:space="preserve"> FPI </w:t>
      </w:r>
      <w:proofErr w:type="spellStart"/>
      <w:r>
        <w:t>terus</w:t>
      </w:r>
      <w:proofErr w:type="spellEnd"/>
      <w:r>
        <w:t xml:space="preserve"> </w:t>
      </w:r>
      <w:proofErr w:type="spellStart"/>
      <w:r>
        <w:t>eksis</w:t>
      </w:r>
      <w:proofErr w:type="spellEnd"/>
      <w:r>
        <w:t>”</w:t>
      </w:r>
    </w:p>
  </w:footnote>
  <w:footnote w:id="14">
    <w:p w14:paraId="2109EDB7" w14:textId="77777777" w:rsidR="00E52840" w:rsidRDefault="00E52840" w:rsidP="00E52840">
      <w:pPr>
        <w:pStyle w:val="FootnoteText"/>
      </w:pPr>
      <w:r>
        <w:rPr>
          <w:rStyle w:val="FootnoteReference"/>
        </w:rPr>
        <w:footnoteRef/>
      </w:r>
      <w:r>
        <w:t xml:space="preserve"> Tirto.id, “</w:t>
      </w:r>
      <w:proofErr w:type="spellStart"/>
      <w:r>
        <w:t>Kisah</w:t>
      </w:r>
      <w:proofErr w:type="spellEnd"/>
      <w:r>
        <w:t xml:space="preserve"> </w:t>
      </w:r>
      <w:proofErr w:type="spellStart"/>
      <w:r>
        <w:t>Kedekatan</w:t>
      </w:r>
      <w:proofErr w:type="spellEnd"/>
      <w:r>
        <w:t xml:space="preserve"> </w:t>
      </w:r>
      <w:proofErr w:type="spellStart"/>
      <w:r>
        <w:t>Wiranto</w:t>
      </w:r>
      <w:proofErr w:type="spellEnd"/>
      <w:r>
        <w:t xml:space="preserve"> dan </w:t>
      </w:r>
      <w:proofErr w:type="spellStart"/>
      <w:r>
        <w:t>Rizieq</w:t>
      </w:r>
      <w:proofErr w:type="spellEnd"/>
      <w:r>
        <w:t xml:space="preserve"> Shihab” 12 February 2017 </w:t>
      </w:r>
      <w:hyperlink r:id="rId10" w:history="1">
        <w:r w:rsidRPr="007469E6">
          <w:rPr>
            <w:rStyle w:val="Hyperlink"/>
          </w:rPr>
          <w:t>https://tinyurl.com/yyhtjftb</w:t>
        </w:r>
      </w:hyperlink>
      <w:r>
        <w:t xml:space="preserve"> </w:t>
      </w:r>
    </w:p>
  </w:footnote>
  <w:footnote w:id="15">
    <w:p w14:paraId="14F14506" w14:textId="77777777" w:rsidR="00E52840" w:rsidRDefault="00E52840" w:rsidP="00E52840">
      <w:pPr>
        <w:pStyle w:val="FootnoteText"/>
      </w:pPr>
      <w:r>
        <w:rPr>
          <w:rStyle w:val="FootnoteReference"/>
        </w:rPr>
        <w:footnoteRef/>
      </w:r>
      <w:r>
        <w:t xml:space="preserve"> Tirto.id, “</w:t>
      </w:r>
      <w:proofErr w:type="spellStart"/>
      <w:r>
        <w:t>Aksi</w:t>
      </w:r>
      <w:proofErr w:type="spellEnd"/>
      <w:r>
        <w:t xml:space="preserve"> 112: </w:t>
      </w:r>
      <w:proofErr w:type="spellStart"/>
      <w:r>
        <w:t>Semulai</w:t>
      </w:r>
      <w:proofErr w:type="spellEnd"/>
      <w:r>
        <w:t xml:space="preserve"> </w:t>
      </w:r>
      <w:proofErr w:type="spellStart"/>
      <w:r>
        <w:t>Pawai</w:t>
      </w:r>
      <w:proofErr w:type="spellEnd"/>
      <w:r>
        <w:t xml:space="preserve">, </w:t>
      </w:r>
      <w:proofErr w:type="spellStart"/>
      <w:r>
        <w:t>Berubah</w:t>
      </w:r>
      <w:proofErr w:type="spellEnd"/>
      <w:r>
        <w:t xml:space="preserve"> </w:t>
      </w:r>
      <w:proofErr w:type="spellStart"/>
      <w:r>
        <w:t>Jadi</w:t>
      </w:r>
      <w:proofErr w:type="spellEnd"/>
      <w:r>
        <w:t xml:space="preserve"> </w:t>
      </w:r>
      <w:proofErr w:type="spellStart"/>
      <w:r>
        <w:t>Istigasah</w:t>
      </w:r>
      <w:proofErr w:type="spellEnd"/>
      <w:r>
        <w:t xml:space="preserve">” 10 February 2017 </w:t>
      </w:r>
      <w:hyperlink r:id="rId11" w:history="1">
        <w:r w:rsidRPr="007469E6">
          <w:rPr>
            <w:rStyle w:val="Hyperlink"/>
          </w:rPr>
          <w:t>https://tinyurl.com/yxevowos</w:t>
        </w:r>
      </w:hyperlink>
      <w:r>
        <w:t xml:space="preserve"> </w:t>
      </w:r>
    </w:p>
  </w:footnote>
  <w:footnote w:id="16">
    <w:p w14:paraId="2E07F8B6" w14:textId="77777777" w:rsidR="009E23E1" w:rsidRDefault="009E23E1" w:rsidP="009E23E1">
      <w:pPr>
        <w:pStyle w:val="FootnoteText"/>
      </w:pPr>
      <w:r>
        <w:rPr>
          <w:rStyle w:val="FootnoteReference"/>
        </w:rPr>
        <w:footnoteRef/>
      </w:r>
      <w:r>
        <w:t xml:space="preserve"> Republika.co.id, “Rieke </w:t>
      </w:r>
      <w:proofErr w:type="spellStart"/>
      <w:r>
        <w:t>perjuangkan</w:t>
      </w:r>
      <w:proofErr w:type="spellEnd"/>
      <w:r>
        <w:t xml:space="preserve"> Pos Indonesia </w:t>
      </w:r>
      <w:proofErr w:type="spellStart"/>
      <w:r>
        <w:t>dari</w:t>
      </w:r>
      <w:proofErr w:type="spellEnd"/>
      <w:r>
        <w:t xml:space="preserve"> </w:t>
      </w:r>
      <w:proofErr w:type="spellStart"/>
      <w:r>
        <w:t>ancaman</w:t>
      </w:r>
      <w:proofErr w:type="spellEnd"/>
      <w:r>
        <w:t xml:space="preserve"> </w:t>
      </w:r>
      <w:proofErr w:type="spellStart"/>
      <w:r>
        <w:t>pailit</w:t>
      </w:r>
      <w:proofErr w:type="spellEnd"/>
      <w:r>
        <w:t xml:space="preserve">.” 18 July 2019 </w:t>
      </w:r>
      <w:hyperlink r:id="rId12" w:history="1">
        <w:r>
          <w:rPr>
            <w:rStyle w:val="Hyperlink"/>
          </w:rPr>
          <w:t>https://tinyurl.com/y3dcpo66</w:t>
        </w:r>
      </w:hyperlink>
    </w:p>
  </w:footnote>
  <w:footnote w:id="17">
    <w:p w14:paraId="02DD3197" w14:textId="77777777" w:rsidR="009E23E1" w:rsidRDefault="009E23E1" w:rsidP="009E23E1">
      <w:pPr>
        <w:pStyle w:val="FootnoteText"/>
      </w:pPr>
      <w:r>
        <w:rPr>
          <w:rStyle w:val="FootnoteReference"/>
        </w:rPr>
        <w:footnoteRef/>
      </w:r>
      <w:r>
        <w:t xml:space="preserve"> Kumparan.com, “PT Pos </w:t>
      </w:r>
      <w:proofErr w:type="spellStart"/>
      <w:r>
        <w:t>diisukan</w:t>
      </w:r>
      <w:proofErr w:type="spellEnd"/>
      <w:r>
        <w:t xml:space="preserve"> </w:t>
      </w:r>
      <w:proofErr w:type="spellStart"/>
      <w:r>
        <w:t>kesulitan</w:t>
      </w:r>
      <w:proofErr w:type="spellEnd"/>
      <w:r>
        <w:t xml:space="preserve"> </w:t>
      </w:r>
      <w:proofErr w:type="spellStart"/>
      <w:r>
        <w:t>keuangan</w:t>
      </w:r>
      <w:proofErr w:type="spellEnd"/>
      <w:r>
        <w:t xml:space="preserve">, </w:t>
      </w:r>
      <w:proofErr w:type="spellStart"/>
      <w:r>
        <w:t>Kementrian</w:t>
      </w:r>
      <w:proofErr w:type="spellEnd"/>
      <w:r>
        <w:t xml:space="preserve"> BUMN </w:t>
      </w:r>
      <w:proofErr w:type="spellStart"/>
      <w:r>
        <w:t>angkat</w:t>
      </w:r>
      <w:proofErr w:type="spellEnd"/>
      <w:r>
        <w:t xml:space="preserve"> </w:t>
      </w:r>
      <w:proofErr w:type="spellStart"/>
      <w:r>
        <w:t>bicara</w:t>
      </w:r>
      <w:proofErr w:type="spellEnd"/>
      <w:r>
        <w:t xml:space="preserve">.” 22 July 2019 </w:t>
      </w:r>
      <w:hyperlink r:id="rId13" w:history="1">
        <w:r>
          <w:rPr>
            <w:rStyle w:val="Hyperlink"/>
          </w:rPr>
          <w:t>https://tinyurl.com/yxzq32lj</w:t>
        </w:r>
      </w:hyperlink>
    </w:p>
  </w:footnote>
  <w:footnote w:id="18">
    <w:p w14:paraId="7AC42EAA" w14:textId="77777777" w:rsidR="009E23E1" w:rsidRDefault="009E23E1" w:rsidP="009E23E1">
      <w:pPr>
        <w:pStyle w:val="FootnoteText"/>
      </w:pPr>
      <w:r>
        <w:rPr>
          <w:rStyle w:val="FootnoteReference"/>
        </w:rPr>
        <w:footnoteRef/>
      </w:r>
      <w:r>
        <w:t xml:space="preserve"> Kumparan.com, “</w:t>
      </w:r>
      <w:proofErr w:type="spellStart"/>
      <w:r>
        <w:t>Isu</w:t>
      </w:r>
      <w:proofErr w:type="spellEnd"/>
      <w:r>
        <w:t xml:space="preserve"> </w:t>
      </w:r>
      <w:proofErr w:type="spellStart"/>
      <w:r>
        <w:t>kesulitan</w:t>
      </w:r>
      <w:proofErr w:type="spellEnd"/>
      <w:r>
        <w:t xml:space="preserve"> </w:t>
      </w:r>
      <w:proofErr w:type="spellStart"/>
      <w:r>
        <w:t>keuangan</w:t>
      </w:r>
      <w:proofErr w:type="spellEnd"/>
      <w:r>
        <w:t xml:space="preserve"> </w:t>
      </w:r>
      <w:proofErr w:type="spellStart"/>
      <w:r>
        <w:t>hambat</w:t>
      </w:r>
      <w:proofErr w:type="spellEnd"/>
      <w:r>
        <w:t xml:space="preserve"> </w:t>
      </w:r>
      <w:proofErr w:type="spellStart"/>
      <w:r>
        <w:t>kerjasama</w:t>
      </w:r>
      <w:proofErr w:type="spellEnd"/>
      <w:r>
        <w:t xml:space="preserve"> PT Pos </w:t>
      </w:r>
      <w:proofErr w:type="spellStart"/>
      <w:r>
        <w:t>dengan</w:t>
      </w:r>
      <w:proofErr w:type="spellEnd"/>
      <w:r>
        <w:t xml:space="preserve"> </w:t>
      </w:r>
      <w:proofErr w:type="spellStart"/>
      <w:r>
        <w:t>mitra</w:t>
      </w:r>
      <w:proofErr w:type="spellEnd"/>
      <w:r>
        <w:t xml:space="preserve"> </w:t>
      </w:r>
      <w:proofErr w:type="spellStart"/>
      <w:r>
        <w:t>finansial</w:t>
      </w:r>
      <w:proofErr w:type="spellEnd"/>
      <w:r>
        <w:t xml:space="preserve">.” 22 July 2019 </w:t>
      </w:r>
      <w:hyperlink r:id="rId14" w:history="1">
        <w:r>
          <w:rPr>
            <w:rStyle w:val="Hyperlink"/>
          </w:rPr>
          <w:t>https://tinyurl.com/y4vfsmky</w:t>
        </w:r>
      </w:hyperlink>
    </w:p>
  </w:footnote>
  <w:footnote w:id="19">
    <w:p w14:paraId="533F3488" w14:textId="77777777" w:rsidR="009E23E1" w:rsidRDefault="009E23E1" w:rsidP="009E23E1">
      <w:pPr>
        <w:pStyle w:val="FootnoteText"/>
      </w:pPr>
      <w:r>
        <w:rPr>
          <w:rStyle w:val="FootnoteReference"/>
        </w:rPr>
        <w:footnoteRef/>
      </w:r>
      <w:r>
        <w:t xml:space="preserve"> CNNIndonesia.com, “</w:t>
      </w:r>
      <w:proofErr w:type="spellStart"/>
      <w:r>
        <w:t>Melawan</w:t>
      </w:r>
      <w:proofErr w:type="spellEnd"/>
      <w:r>
        <w:t xml:space="preserve"> </w:t>
      </w:r>
      <w:proofErr w:type="spellStart"/>
      <w:r>
        <w:t>senja</w:t>
      </w:r>
      <w:proofErr w:type="spellEnd"/>
      <w:r>
        <w:t xml:space="preserve"> kala PT Pos Indonesia.” 25 July 2019 </w:t>
      </w:r>
      <w:hyperlink r:id="rId15" w:history="1">
        <w:r>
          <w:rPr>
            <w:rStyle w:val="Hyperlink"/>
          </w:rPr>
          <w:t>https://tinyurl.com/yygmlxn6</w:t>
        </w:r>
      </w:hyperlink>
    </w:p>
  </w:footnote>
  <w:footnote w:id="20">
    <w:p w14:paraId="3ACF313B" w14:textId="77777777" w:rsidR="009E23E1" w:rsidRDefault="009E23E1" w:rsidP="009E23E1">
      <w:pPr>
        <w:pStyle w:val="FootnoteText"/>
      </w:pPr>
      <w:r>
        <w:rPr>
          <w:rStyle w:val="FootnoteReference"/>
        </w:rPr>
        <w:footnoteRef/>
      </w:r>
      <w:r>
        <w:t xml:space="preserve"> Tirto.id, “</w:t>
      </w:r>
      <w:proofErr w:type="spellStart"/>
      <w:r>
        <w:t>Didemo</w:t>
      </w:r>
      <w:proofErr w:type="spellEnd"/>
      <w:r>
        <w:t xml:space="preserve"> </w:t>
      </w:r>
      <w:proofErr w:type="spellStart"/>
      <w:r>
        <w:t>serikat</w:t>
      </w:r>
      <w:proofErr w:type="spellEnd"/>
      <w:r>
        <w:t xml:space="preserve"> </w:t>
      </w:r>
      <w:proofErr w:type="spellStart"/>
      <w:r>
        <w:t>pekerja</w:t>
      </w:r>
      <w:proofErr w:type="spellEnd"/>
      <w:r>
        <w:t xml:space="preserve">, </w:t>
      </w:r>
      <w:proofErr w:type="spellStart"/>
      <w:r>
        <w:t>ada</w:t>
      </w:r>
      <w:proofErr w:type="spellEnd"/>
      <w:r>
        <w:t xml:space="preserve"> </w:t>
      </w:r>
      <w:proofErr w:type="spellStart"/>
      <w:r>
        <w:t>apa</w:t>
      </w:r>
      <w:proofErr w:type="spellEnd"/>
      <w:r>
        <w:t xml:space="preserve"> </w:t>
      </w:r>
      <w:proofErr w:type="spellStart"/>
      <w:r>
        <w:t>dengan</w:t>
      </w:r>
      <w:proofErr w:type="spellEnd"/>
      <w:r>
        <w:t xml:space="preserve"> PT Pos?”7 February 2019 </w:t>
      </w:r>
      <w:hyperlink r:id="rId16" w:history="1">
        <w:r>
          <w:rPr>
            <w:rStyle w:val="Hyperlink"/>
          </w:rPr>
          <w:t>https://tinyurl.com/y3ustlax</w:t>
        </w:r>
      </w:hyperlink>
    </w:p>
  </w:footnote>
  <w:footnote w:id="21">
    <w:p w14:paraId="437F9775" w14:textId="77777777" w:rsidR="00540777" w:rsidRPr="00E83F97" w:rsidRDefault="00540777" w:rsidP="00540777">
      <w:pPr>
        <w:pStyle w:val="FootnoteText"/>
        <w:rPr>
          <w:lang w:val="en-AU"/>
        </w:rPr>
      </w:pPr>
      <w:r>
        <w:rPr>
          <w:rStyle w:val="FootnoteReference"/>
        </w:rPr>
        <w:footnoteRef/>
      </w:r>
      <w:r>
        <w:t xml:space="preserve"> Koran Tempo, “</w:t>
      </w:r>
      <w:proofErr w:type="spellStart"/>
      <w:r>
        <w:t>Penyidikan</w:t>
      </w:r>
      <w:proofErr w:type="spellEnd"/>
      <w:r>
        <w:t xml:space="preserve"> </w:t>
      </w:r>
      <w:proofErr w:type="spellStart"/>
      <w:r>
        <w:t>Kasus</w:t>
      </w:r>
      <w:proofErr w:type="spellEnd"/>
      <w:r>
        <w:t xml:space="preserve"> </w:t>
      </w:r>
      <w:proofErr w:type="spellStart"/>
      <w:r>
        <w:t>Korupsi</w:t>
      </w:r>
      <w:proofErr w:type="spellEnd"/>
      <w:r>
        <w:t xml:space="preserve"> Nur </w:t>
      </w:r>
      <w:proofErr w:type="spellStart"/>
      <w:r>
        <w:t>Pamudji</w:t>
      </w:r>
      <w:proofErr w:type="spellEnd"/>
      <w:r>
        <w:t xml:space="preserve"> </w:t>
      </w:r>
      <w:proofErr w:type="spellStart"/>
      <w:r>
        <w:t>Dipersoalkan</w:t>
      </w:r>
      <w:proofErr w:type="spellEnd"/>
      <w:r>
        <w:t xml:space="preserve">,” 5 July 2019 p. 29 </w:t>
      </w:r>
      <w:hyperlink r:id="rId17" w:history="1">
        <w:r w:rsidRPr="000847A1">
          <w:rPr>
            <w:rStyle w:val="Hyperlink"/>
            <w:rFonts w:ascii="Times New Roman" w:hAnsi="Times New Roman" w:cs="Times New Roman"/>
            <w:lang w:val="en-GB"/>
          </w:rPr>
          <w:t>https://tinyurl.com/y3nzp8sg</w:t>
        </w:r>
      </w:hyperlink>
      <w:r>
        <w:rPr>
          <w:rFonts w:ascii="Times New Roman" w:hAnsi="Times New Roman" w:cs="Times New Roman"/>
          <w:color w:val="0563C2"/>
          <w:lang w:val="en-GB"/>
        </w:rPr>
        <w:t xml:space="preserve"> </w:t>
      </w:r>
    </w:p>
  </w:footnote>
  <w:footnote w:id="22">
    <w:p w14:paraId="7086C579" w14:textId="77777777" w:rsidR="00540777" w:rsidRPr="00694AAB" w:rsidRDefault="00540777" w:rsidP="00540777">
      <w:pPr>
        <w:outlineLvl w:val="2"/>
        <w:rPr>
          <w:rFonts w:eastAsia="Times New Roman" w:cstheme="minorHAnsi"/>
          <w:color w:val="000000"/>
          <w:sz w:val="20"/>
          <w:szCs w:val="20"/>
          <w:lang w:val="en-ID"/>
        </w:rPr>
      </w:pPr>
      <w:r w:rsidRPr="00694AAB">
        <w:rPr>
          <w:rStyle w:val="FootnoteReference"/>
          <w:sz w:val="20"/>
          <w:szCs w:val="20"/>
        </w:rPr>
        <w:footnoteRef/>
      </w:r>
      <w:r w:rsidRPr="00694AAB">
        <w:rPr>
          <w:sz w:val="20"/>
          <w:szCs w:val="20"/>
        </w:rPr>
        <w:t xml:space="preserve"> The Jakarta Post, </w:t>
      </w:r>
      <w:r>
        <w:rPr>
          <w:sz w:val="20"/>
          <w:szCs w:val="20"/>
        </w:rPr>
        <w:t>“</w:t>
      </w:r>
      <w:r w:rsidRPr="00C25F46">
        <w:rPr>
          <w:rFonts w:eastAsia="Times New Roman" w:cstheme="minorHAnsi"/>
          <w:color w:val="000000"/>
          <w:sz w:val="20"/>
          <w:szCs w:val="20"/>
          <w:lang w:val="en-ID"/>
        </w:rPr>
        <w:t xml:space="preserve">KPK indicts PLN’s </w:t>
      </w:r>
      <w:proofErr w:type="spellStart"/>
      <w:r w:rsidRPr="00C25F46">
        <w:rPr>
          <w:rFonts w:eastAsia="Times New Roman" w:cstheme="minorHAnsi"/>
          <w:color w:val="000000"/>
          <w:sz w:val="20"/>
          <w:szCs w:val="20"/>
          <w:lang w:val="en-ID"/>
        </w:rPr>
        <w:t>Sofyan</w:t>
      </w:r>
      <w:proofErr w:type="spellEnd"/>
      <w:r w:rsidRPr="00C25F46">
        <w:rPr>
          <w:rFonts w:eastAsia="Times New Roman" w:cstheme="minorHAnsi"/>
          <w:color w:val="000000"/>
          <w:sz w:val="20"/>
          <w:szCs w:val="20"/>
          <w:lang w:val="en-ID"/>
        </w:rPr>
        <w:t xml:space="preserve"> for facilitating bribery</w:t>
      </w:r>
      <w:r>
        <w:rPr>
          <w:rFonts w:eastAsia="Times New Roman" w:cstheme="minorHAnsi"/>
          <w:color w:val="000000"/>
          <w:sz w:val="20"/>
          <w:szCs w:val="20"/>
          <w:lang w:val="en-ID"/>
        </w:rPr>
        <w:t xml:space="preserve">,” 25 June 2019. </w:t>
      </w:r>
      <w:hyperlink r:id="rId18" w:history="1">
        <w:r w:rsidRPr="00F00E33">
          <w:rPr>
            <w:rStyle w:val="Hyperlink"/>
            <w:rFonts w:eastAsia="Times New Roman" w:cstheme="minorHAnsi"/>
            <w:sz w:val="20"/>
            <w:szCs w:val="20"/>
            <w:lang w:val="en-ID"/>
          </w:rPr>
          <w:t>https://tinyurl.com/y272gaaa</w:t>
        </w:r>
      </w:hyperlink>
      <w:r>
        <w:rPr>
          <w:rFonts w:eastAsia="Times New Roman" w:cstheme="minorHAnsi"/>
          <w:color w:val="000000"/>
          <w:sz w:val="20"/>
          <w:szCs w:val="20"/>
          <w:lang w:val="en-ID"/>
        </w:rPr>
        <w:t xml:space="preserve"> </w:t>
      </w:r>
    </w:p>
  </w:footnote>
  <w:footnote w:id="23">
    <w:p w14:paraId="4490119F" w14:textId="77777777" w:rsidR="009E23E1" w:rsidRDefault="009E23E1" w:rsidP="00E96EA3">
      <w:pPr>
        <w:pStyle w:val="FootnoteText"/>
      </w:pPr>
      <w:r>
        <w:rPr>
          <w:rStyle w:val="FootnoteReference"/>
        </w:rPr>
        <w:footnoteRef/>
      </w:r>
      <w:r>
        <w:t xml:space="preserve"> Katadata.co.id</w:t>
      </w:r>
      <w:r w:rsidRPr="00B63620">
        <w:rPr>
          <w:rFonts w:cstheme="minorHAnsi"/>
        </w:rPr>
        <w:t>,</w:t>
      </w:r>
      <w:r w:rsidRPr="00B63620">
        <w:rPr>
          <w:rFonts w:cstheme="minorHAnsi"/>
          <w:color w:val="333333"/>
          <w:shd w:val="clear" w:color="auto" w:fill="FFFFFF"/>
        </w:rPr>
        <w:t xml:space="preserve"> </w:t>
      </w:r>
      <w:r>
        <w:rPr>
          <w:rFonts w:cstheme="minorHAnsi"/>
          <w:color w:val="333333"/>
          <w:shd w:val="clear" w:color="auto" w:fill="FFFFFF"/>
        </w:rPr>
        <w:t>“</w:t>
      </w:r>
      <w:proofErr w:type="spellStart"/>
      <w:r w:rsidRPr="00B63620">
        <w:rPr>
          <w:rFonts w:cstheme="minorHAnsi"/>
          <w:color w:val="333333"/>
          <w:shd w:val="clear" w:color="auto" w:fill="FFFFFF"/>
        </w:rPr>
        <w:t>Pertamina</w:t>
      </w:r>
      <w:proofErr w:type="spellEnd"/>
      <w:r w:rsidRPr="00B63620">
        <w:rPr>
          <w:rFonts w:cstheme="minorHAnsi"/>
          <w:color w:val="333333"/>
          <w:shd w:val="clear" w:color="auto" w:fill="FFFFFF"/>
        </w:rPr>
        <w:t xml:space="preserve"> </w:t>
      </w:r>
      <w:proofErr w:type="spellStart"/>
      <w:r w:rsidRPr="00B63620">
        <w:rPr>
          <w:rFonts w:cstheme="minorHAnsi"/>
          <w:color w:val="333333"/>
          <w:shd w:val="clear" w:color="auto" w:fill="FFFFFF"/>
        </w:rPr>
        <w:t>Sebut</w:t>
      </w:r>
      <w:proofErr w:type="spellEnd"/>
      <w:r w:rsidRPr="00B63620">
        <w:rPr>
          <w:rFonts w:cstheme="minorHAnsi"/>
          <w:color w:val="333333"/>
          <w:shd w:val="clear" w:color="auto" w:fill="FFFFFF"/>
        </w:rPr>
        <w:t xml:space="preserve"> </w:t>
      </w:r>
      <w:proofErr w:type="spellStart"/>
      <w:r w:rsidRPr="00B63620">
        <w:rPr>
          <w:rFonts w:cstheme="minorHAnsi"/>
          <w:color w:val="333333"/>
          <w:shd w:val="clear" w:color="auto" w:fill="FFFFFF"/>
        </w:rPr>
        <w:t>Produksi</w:t>
      </w:r>
      <w:proofErr w:type="spellEnd"/>
      <w:r w:rsidRPr="00B63620">
        <w:rPr>
          <w:rFonts w:cstheme="minorHAnsi"/>
          <w:color w:val="333333"/>
          <w:shd w:val="clear" w:color="auto" w:fill="FFFFFF"/>
        </w:rPr>
        <w:t xml:space="preserve"> Blok Mahakam </w:t>
      </w:r>
      <w:proofErr w:type="spellStart"/>
      <w:r w:rsidRPr="00B63620">
        <w:rPr>
          <w:rFonts w:cstheme="minorHAnsi"/>
          <w:color w:val="333333"/>
          <w:shd w:val="clear" w:color="auto" w:fill="FFFFFF"/>
        </w:rPr>
        <w:t>Turun</w:t>
      </w:r>
      <w:proofErr w:type="spellEnd"/>
      <w:r w:rsidRPr="00B63620">
        <w:rPr>
          <w:rFonts w:cstheme="minorHAnsi"/>
          <w:color w:val="333333"/>
          <w:shd w:val="clear" w:color="auto" w:fill="FFFFFF"/>
        </w:rPr>
        <w:t xml:space="preserve"> </w:t>
      </w:r>
      <w:proofErr w:type="spellStart"/>
      <w:r w:rsidRPr="00B63620">
        <w:rPr>
          <w:rFonts w:cstheme="minorHAnsi"/>
          <w:color w:val="333333"/>
          <w:shd w:val="clear" w:color="auto" w:fill="FFFFFF"/>
        </w:rPr>
        <w:t>Akibat</w:t>
      </w:r>
      <w:proofErr w:type="spellEnd"/>
      <w:r w:rsidRPr="00B63620">
        <w:rPr>
          <w:rFonts w:cstheme="minorHAnsi"/>
          <w:color w:val="333333"/>
          <w:shd w:val="clear" w:color="auto" w:fill="FFFFFF"/>
        </w:rPr>
        <w:t xml:space="preserve"> </w:t>
      </w:r>
      <w:proofErr w:type="spellStart"/>
      <w:r w:rsidRPr="00B63620">
        <w:rPr>
          <w:rFonts w:cstheme="minorHAnsi"/>
          <w:color w:val="333333"/>
          <w:shd w:val="clear" w:color="auto" w:fill="FFFFFF"/>
        </w:rPr>
        <w:t>Kendala</w:t>
      </w:r>
      <w:proofErr w:type="spellEnd"/>
      <w:r w:rsidRPr="00B63620">
        <w:rPr>
          <w:rFonts w:cstheme="minorHAnsi"/>
          <w:color w:val="333333"/>
          <w:shd w:val="clear" w:color="auto" w:fill="FFFFFF"/>
        </w:rPr>
        <w:t xml:space="preserve"> </w:t>
      </w:r>
      <w:proofErr w:type="spellStart"/>
      <w:r w:rsidRPr="00B63620">
        <w:rPr>
          <w:rFonts w:cstheme="minorHAnsi"/>
          <w:color w:val="333333"/>
          <w:shd w:val="clear" w:color="auto" w:fill="FFFFFF"/>
        </w:rPr>
        <w:t>Pengeboran</w:t>
      </w:r>
      <w:proofErr w:type="spellEnd"/>
      <w:r>
        <w:rPr>
          <w:rFonts w:cstheme="minorHAnsi"/>
          <w:color w:val="333333"/>
          <w:shd w:val="clear" w:color="auto" w:fill="FFFFFF"/>
        </w:rPr>
        <w:t xml:space="preserve">,” 15 May 2019. </w:t>
      </w:r>
      <w:hyperlink r:id="rId19" w:history="1">
        <w:r w:rsidRPr="000877AA">
          <w:rPr>
            <w:rStyle w:val="Hyperlink"/>
            <w:rFonts w:cstheme="minorHAnsi"/>
          </w:rPr>
          <w:t>https://tinyurl.com/y5uj5yja</w:t>
        </w:r>
      </w:hyperlink>
      <w:r>
        <w:rPr>
          <w:rFonts w:cstheme="minorHAnsi"/>
        </w:rPr>
        <w:t xml:space="preserve"> </w:t>
      </w:r>
    </w:p>
  </w:footnote>
  <w:footnote w:id="24">
    <w:p w14:paraId="6600D67A" w14:textId="77777777" w:rsidR="009E23E1" w:rsidRPr="00401DCC" w:rsidRDefault="009E23E1" w:rsidP="00E96EA3">
      <w:pPr>
        <w:outlineLvl w:val="2"/>
        <w:rPr>
          <w:rFonts w:cstheme="minorHAnsi"/>
          <w:color w:val="000000"/>
          <w:sz w:val="20"/>
          <w:szCs w:val="20"/>
        </w:rPr>
      </w:pPr>
      <w:r w:rsidRPr="0030000A">
        <w:rPr>
          <w:rStyle w:val="FootnoteReference"/>
          <w:rFonts w:cstheme="minorHAnsi"/>
          <w:sz w:val="20"/>
          <w:szCs w:val="20"/>
        </w:rPr>
        <w:footnoteRef/>
      </w:r>
      <w:r w:rsidRPr="0030000A">
        <w:rPr>
          <w:rFonts w:cstheme="minorHAnsi"/>
          <w:sz w:val="20"/>
          <w:szCs w:val="20"/>
        </w:rPr>
        <w:t xml:space="preserve"> The Jakarta Post, “</w:t>
      </w:r>
      <w:r w:rsidRPr="0030000A">
        <w:rPr>
          <w:rFonts w:cstheme="minorHAnsi"/>
          <w:color w:val="000000"/>
          <w:sz w:val="20"/>
          <w:szCs w:val="20"/>
        </w:rPr>
        <w:t>Recent energy deals signal postelection ‘pragmatism play</w:t>
      </w:r>
      <w:r>
        <w:rPr>
          <w:rFonts w:cstheme="minorHAnsi"/>
          <w:color w:val="000000"/>
          <w:sz w:val="20"/>
          <w:szCs w:val="20"/>
        </w:rPr>
        <w:t xml:space="preserve">,” 25 July 2019. </w:t>
      </w:r>
    </w:p>
  </w:footnote>
  <w:footnote w:id="25">
    <w:p w14:paraId="57756272" w14:textId="77777777" w:rsidR="00E96EA3" w:rsidRDefault="00E96EA3" w:rsidP="00E96EA3">
      <w:pPr>
        <w:pStyle w:val="FootnoteText"/>
      </w:pPr>
      <w:r>
        <w:rPr>
          <w:rStyle w:val="FootnoteReference"/>
        </w:rPr>
        <w:footnoteRef/>
      </w:r>
      <w:r>
        <w:t xml:space="preserve"> CNBC.com, “The two words from Jerome Powell that rocked the financial markets.” 31 July 2019 </w:t>
      </w:r>
      <w:hyperlink r:id="rId20" w:history="1">
        <w:r>
          <w:rPr>
            <w:rStyle w:val="Hyperlink"/>
          </w:rPr>
          <w:t>https://tinyurl.com/y5sw4j7q</w:t>
        </w:r>
      </w:hyperlink>
    </w:p>
  </w:footnote>
  <w:footnote w:id="26">
    <w:p w14:paraId="4D4EA4E7" w14:textId="77777777" w:rsidR="00E96EA3" w:rsidRDefault="00E96EA3" w:rsidP="00E96EA3">
      <w:pPr>
        <w:pStyle w:val="FootnoteText"/>
      </w:pPr>
      <w:r>
        <w:rPr>
          <w:rStyle w:val="FootnoteReference"/>
        </w:rPr>
        <w:footnoteRef/>
      </w:r>
      <w:r>
        <w:t xml:space="preserve"> CNBC.com, “Dissenters underscore the Fed’s independence: Economist.” 1 August 2019 </w:t>
      </w:r>
      <w:hyperlink r:id="rId21" w:history="1">
        <w:r>
          <w:rPr>
            <w:rStyle w:val="Hyperlink"/>
          </w:rPr>
          <w:t>https://tinyurl.com/y5kr3l3a</w:t>
        </w:r>
      </w:hyperlink>
    </w:p>
  </w:footnote>
  <w:footnote w:id="27">
    <w:p w14:paraId="5D190490" w14:textId="77777777" w:rsidR="00E96EA3" w:rsidRDefault="00E96EA3" w:rsidP="00E96EA3">
      <w:pPr>
        <w:pStyle w:val="FootnoteText"/>
      </w:pPr>
      <w:r>
        <w:rPr>
          <w:rStyle w:val="FootnoteReference"/>
        </w:rPr>
        <w:footnoteRef/>
      </w:r>
      <w:r>
        <w:t xml:space="preserve"> Reuters.com, “With Fed’s ‘insurance’ cut, Powell takes cue from Greenspan.” 1 August 2019 </w:t>
      </w:r>
      <w:hyperlink r:id="rId22" w:history="1">
        <w:r>
          <w:rPr>
            <w:rStyle w:val="Hyperlink"/>
          </w:rPr>
          <w:t>https://tinyurl.com/y27kqzzu</w:t>
        </w:r>
      </w:hyperlink>
    </w:p>
  </w:footnote>
  <w:footnote w:id="28">
    <w:p w14:paraId="55C5B4B6" w14:textId="77777777" w:rsidR="009E23E1" w:rsidRDefault="009E23E1" w:rsidP="009E23E1">
      <w:pPr>
        <w:pStyle w:val="FootnoteText"/>
      </w:pPr>
      <w:r>
        <w:rPr>
          <w:rStyle w:val="FootnoteReference"/>
        </w:rPr>
        <w:footnoteRef/>
      </w:r>
      <w:r>
        <w:t xml:space="preserve"> NYTimes.com, “The worst ex-chairman ever.” 6 May 2016 </w:t>
      </w:r>
      <w:hyperlink r:id="rId23" w:history="1">
        <w:r>
          <w:rPr>
            <w:rStyle w:val="Hyperlink"/>
          </w:rPr>
          <w:t>https://tinyurl.com/y696owzq</w:t>
        </w:r>
      </w:hyperlink>
    </w:p>
  </w:footnote>
  <w:footnote w:id="29">
    <w:p w14:paraId="35A7886E" w14:textId="77777777" w:rsidR="00E96EA3" w:rsidRDefault="00E96EA3" w:rsidP="00E96EA3">
      <w:pPr>
        <w:pStyle w:val="FootnoteText"/>
      </w:pPr>
      <w:r>
        <w:rPr>
          <w:rStyle w:val="FootnoteReference"/>
        </w:rPr>
        <w:footnoteRef/>
      </w:r>
      <w:r>
        <w:t xml:space="preserve"> Reuters.com, “Trump: US will hit $300 billion worth of Chinese goods with 10% tariff.” 2 August 2019 </w:t>
      </w:r>
      <w:hyperlink r:id="rId24" w:history="1">
        <w:r>
          <w:rPr>
            <w:rStyle w:val="Hyperlink"/>
          </w:rPr>
          <w:t>https://tinyurl.com/y3l9yyyl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BAE8D" w14:textId="77777777" w:rsidR="00D66807" w:rsidRDefault="00D66807" w:rsidP="00EE7D0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03E02B" w14:textId="77777777" w:rsidR="004823B1" w:rsidRDefault="004823B1" w:rsidP="00D6680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31B6D" w14:textId="77777777" w:rsidR="00D66807" w:rsidRPr="00316A5E" w:rsidRDefault="00D66807" w:rsidP="00316A5E">
    <w:pPr>
      <w:pStyle w:val="Header"/>
      <w:framePr w:wrap="none" w:vAnchor="text" w:hAnchor="page" w:x="11242" w:y="28"/>
      <w:rPr>
        <w:rStyle w:val="PageNumber"/>
        <w:rFonts w:ascii="Montserrat" w:hAnsi="Montserrat" w:cs="Times New Roman"/>
        <w:b/>
        <w:sz w:val="20"/>
        <w:szCs w:val="20"/>
      </w:rPr>
    </w:pPr>
    <w:r w:rsidRPr="00316A5E">
      <w:rPr>
        <w:rStyle w:val="PageNumber"/>
        <w:rFonts w:ascii="Montserrat" w:hAnsi="Montserrat" w:cs="Times New Roman"/>
        <w:b/>
        <w:sz w:val="20"/>
        <w:szCs w:val="20"/>
      </w:rPr>
      <w:fldChar w:fldCharType="begin"/>
    </w:r>
    <w:r w:rsidRPr="00316A5E">
      <w:rPr>
        <w:rStyle w:val="PageNumber"/>
        <w:rFonts w:ascii="Montserrat" w:hAnsi="Montserrat" w:cs="Times New Roman"/>
        <w:b/>
        <w:sz w:val="20"/>
        <w:szCs w:val="20"/>
      </w:rPr>
      <w:instrText xml:space="preserve">PAGE  </w:instrText>
    </w:r>
    <w:r w:rsidRPr="00316A5E">
      <w:rPr>
        <w:rStyle w:val="PageNumber"/>
        <w:rFonts w:ascii="Montserrat" w:hAnsi="Montserrat" w:cs="Times New Roman"/>
        <w:b/>
        <w:sz w:val="20"/>
        <w:szCs w:val="20"/>
      </w:rPr>
      <w:fldChar w:fldCharType="separate"/>
    </w:r>
    <w:r w:rsidR="00D96D3C">
      <w:rPr>
        <w:rStyle w:val="PageNumber"/>
        <w:rFonts w:ascii="Montserrat" w:hAnsi="Montserrat" w:cs="Times New Roman"/>
        <w:b/>
        <w:noProof/>
        <w:sz w:val="20"/>
        <w:szCs w:val="20"/>
      </w:rPr>
      <w:t>2</w:t>
    </w:r>
    <w:r w:rsidRPr="00316A5E">
      <w:rPr>
        <w:rStyle w:val="PageNumber"/>
        <w:rFonts w:ascii="Montserrat" w:hAnsi="Montserrat" w:cs="Times New Roman"/>
        <w:b/>
        <w:sz w:val="20"/>
        <w:szCs w:val="20"/>
      </w:rPr>
      <w:fldChar w:fldCharType="end"/>
    </w:r>
  </w:p>
  <w:p w14:paraId="10F73A26" w14:textId="2F02EAFE" w:rsidR="00295375" w:rsidRDefault="00316A5E" w:rsidP="00D66807">
    <w:pPr>
      <w:pStyle w:val="Header"/>
      <w:ind w:right="360"/>
    </w:pPr>
    <w:r>
      <w:rPr>
        <w:noProof/>
      </w:rPr>
      <mc:AlternateContent>
        <mc:Choice Requires="wps">
          <w:drawing>
            <wp:anchor distT="0" distB="0" distL="114300" distR="114300" simplePos="0" relativeHeight="251671552" behindDoc="0" locked="0" layoutInCell="1" allowOverlap="1" wp14:anchorId="1DFDE093" wp14:editId="24007A82">
              <wp:simplePos x="0" y="0"/>
              <wp:positionH relativeFrom="column">
                <wp:posOffset>5994151</wp:posOffset>
              </wp:positionH>
              <wp:positionV relativeFrom="paragraph">
                <wp:posOffset>9692</wp:posOffset>
              </wp:positionV>
              <wp:extent cx="45719" cy="226729"/>
              <wp:effectExtent l="0" t="0" r="5715" b="1905"/>
              <wp:wrapNone/>
              <wp:docPr id="19" name="Rectangle 19"/>
              <wp:cNvGraphicFramePr/>
              <a:graphic xmlns:a="http://schemas.openxmlformats.org/drawingml/2006/main">
                <a:graphicData uri="http://schemas.microsoft.com/office/word/2010/wordprocessingShape">
                  <wps:wsp>
                    <wps:cNvSpPr/>
                    <wps:spPr>
                      <a:xfrm>
                        <a:off x="0" y="0"/>
                        <a:ext cx="45719" cy="226729"/>
                      </a:xfrm>
                      <a:prstGeom prst="rect">
                        <a:avLst/>
                      </a:prstGeom>
                      <a:solidFill>
                        <a:srgbClr val="4FC3C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74148D12" id="Rectangle_x0020_19" o:spid="_x0000_s1026" style="position:absolute;margin-left:472pt;margin-top:.75pt;width:3.6pt;height:17.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" fillcolor="#4fc3c7" stroked="f" strokeweight="1pt"/>
          </w:pict>
        </mc:Fallback>
      </mc:AlternateContent>
    </w:r>
    <w:r w:rsidR="00D8077C">
      <w:rPr>
        <w:noProof/>
      </w:rPr>
      <w:drawing>
        <wp:anchor distT="0" distB="0" distL="114300" distR="114300" simplePos="0" relativeHeight="251670528" behindDoc="0" locked="0" layoutInCell="1" allowOverlap="1" wp14:anchorId="2929DAA5" wp14:editId="20DDD065">
          <wp:simplePos x="0" y="0"/>
          <wp:positionH relativeFrom="column">
            <wp:posOffset>-636270</wp:posOffset>
          </wp:positionH>
          <wp:positionV relativeFrom="paragraph">
            <wp:posOffset>-30219</wp:posOffset>
          </wp:positionV>
          <wp:extent cx="1602329" cy="379187"/>
          <wp:effectExtent l="0" t="0" r="0" b="1905"/>
          <wp:wrapNone/>
          <wp:docPr id="26" name="Picture 26" descr="../../Downloads/Backgrounder%20materi/backgroun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Backgrounder%20materi/backgrounder-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2329" cy="379187"/>
                  </a:xfrm>
                  <a:prstGeom prst="rect">
                    <a:avLst/>
                  </a:prstGeom>
                  <a:noFill/>
                  <a:ln>
                    <a:noFill/>
                  </a:ln>
                </pic:spPr>
              </pic:pic>
            </a:graphicData>
          </a:graphic>
          <wp14:sizeRelH relativeFrom="page">
            <wp14:pctWidth>0</wp14:pctWidth>
          </wp14:sizeRelH>
          <wp14:sizeRelV relativeFrom="page">
            <wp14:pctHeight>0</wp14:pctHeight>
          </wp14:sizeRelV>
        </wp:anchor>
      </w:drawing>
    </w:r>
    <w:r w:rsidR="00295375">
      <w:rPr>
        <w:noProof/>
      </w:rPr>
      <mc:AlternateContent>
        <mc:Choice Requires="wps">
          <w:drawing>
            <wp:anchor distT="0" distB="0" distL="114300" distR="114300" simplePos="0" relativeHeight="251669504" behindDoc="0" locked="0" layoutInCell="1" allowOverlap="1" wp14:anchorId="50454190" wp14:editId="58BCE7D9">
              <wp:simplePos x="0" y="0"/>
              <wp:positionH relativeFrom="column">
                <wp:posOffset>-632236</wp:posOffset>
              </wp:positionH>
              <wp:positionV relativeFrom="paragraph">
                <wp:posOffset>241935</wp:posOffset>
              </wp:positionV>
              <wp:extent cx="6972935" cy="2540"/>
              <wp:effectExtent l="0" t="0" r="37465" b="48260"/>
              <wp:wrapNone/>
              <wp:docPr id="14" name="Straight Connector 14"/>
              <wp:cNvGraphicFramePr/>
              <a:graphic xmlns:a="http://schemas.openxmlformats.org/drawingml/2006/main">
                <a:graphicData uri="http://schemas.microsoft.com/office/word/2010/wordprocessingShape">
                  <wps:wsp>
                    <wps:cNvCnPr/>
                    <wps:spPr>
                      <a:xfrm flipV="1">
                        <a:off x="0" y="0"/>
                        <a:ext cx="6972935" cy="25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61774ED2" id="Straight_x0020_Connector_x0020_14" o:spid="_x0000_s1026" style="position:absolute;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8pt,19.05pt" to="499.25pt,1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" strokecolor="black [3213]"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53333" w14:textId="09A791B2" w:rsidR="00E93A16" w:rsidRDefault="009D567C">
    <w:pPr>
      <w:pStyle w:val="Header"/>
    </w:pPr>
    <w:r>
      <w:rPr>
        <w:noProof/>
      </w:rPr>
      <mc:AlternateContent>
        <mc:Choice Requires="wps">
          <w:drawing>
            <wp:anchor distT="0" distB="0" distL="114300" distR="114300" simplePos="0" relativeHeight="251659264" behindDoc="0" locked="0" layoutInCell="1" allowOverlap="1" wp14:anchorId="7C8CFEE6" wp14:editId="49BDBD20">
              <wp:simplePos x="0" y="0"/>
              <wp:positionH relativeFrom="column">
                <wp:posOffset>-976630</wp:posOffset>
              </wp:positionH>
              <wp:positionV relativeFrom="paragraph">
                <wp:posOffset>812279</wp:posOffset>
              </wp:positionV>
              <wp:extent cx="7656880" cy="228600"/>
              <wp:effectExtent l="0" t="0" r="13970" b="25400"/>
              <wp:wrapNone/>
              <wp:docPr id="1" name="Rectangle 1"/>
              <wp:cNvGraphicFramePr/>
              <a:graphic xmlns:a="http://schemas.openxmlformats.org/drawingml/2006/main">
                <a:graphicData uri="http://schemas.microsoft.com/office/word/2010/wordprocessingShape">
                  <wps:wsp>
                    <wps:cNvSpPr/>
                    <wps:spPr>
                      <a:xfrm>
                        <a:off x="0" y="0"/>
                        <a:ext cx="7656880" cy="22860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2201E2BE" w14:textId="7612733E" w:rsidR="009D567C" w:rsidRPr="00FF3DFF" w:rsidRDefault="00C34A7F" w:rsidP="00EA1544">
                          <w:pPr>
                            <w:jc w:val="center"/>
                            <w:rPr>
                              <w:rFonts w:ascii="Montserrat" w:hAnsi="Montserrat"/>
                              <w:b/>
                              <w:sz w:val="18"/>
                              <w:szCs w:val="16"/>
                            </w:rPr>
                          </w:pPr>
                          <w:r w:rsidRPr="00FF3DFF">
                            <w:rPr>
                              <w:rFonts w:ascii="Montserrat" w:hAnsi="Montserrat"/>
                              <w:b/>
                              <w:sz w:val="18"/>
                              <w:szCs w:val="16"/>
                            </w:rPr>
                            <w:t>YOUR GUIDE TO</w:t>
                          </w:r>
                          <w:r w:rsidR="00FF3DFF">
                            <w:rPr>
                              <w:rFonts w:ascii="Montserrat" w:hAnsi="Montserrat"/>
                              <w:b/>
                              <w:sz w:val="18"/>
                              <w:szCs w:val="16"/>
                            </w:rPr>
                            <w:t xml:space="preserve"> INDONESIA’S POLITIC</w:t>
                          </w:r>
                          <w:r w:rsidR="00E63FBE">
                            <w:rPr>
                              <w:rFonts w:ascii="Montserrat" w:hAnsi="Montserrat"/>
                              <w:b/>
                              <w:sz w:val="18"/>
                              <w:szCs w:val="16"/>
                            </w:rPr>
                            <w:t>AL</w:t>
                          </w:r>
                          <w:r w:rsidR="00FF3DFF">
                            <w:rPr>
                              <w:rFonts w:ascii="Montserrat" w:hAnsi="Montserrat"/>
                              <w:b/>
                              <w:sz w:val="18"/>
                              <w:szCs w:val="16"/>
                            </w:rPr>
                            <w:t xml:space="preserve"> &amp; BUSINESS</w:t>
                          </w:r>
                          <w:r w:rsidR="00E63FBE">
                            <w:rPr>
                              <w:rFonts w:ascii="Montserrat" w:hAnsi="Montserrat"/>
                              <w:b/>
                              <w:sz w:val="18"/>
                              <w:szCs w:val="16"/>
                            </w:rPr>
                            <w:t xml:space="preserve"> AFFAIRS</w:t>
                          </w:r>
                          <w:r w:rsidR="00FF3DFF">
                            <w:rPr>
                              <w:rFonts w:ascii="Montserrat" w:hAnsi="Montserrat"/>
                              <w:b/>
                              <w:sz w:val="18"/>
                              <w:szCs w:val="16"/>
                            </w:rPr>
                            <w:t xml:space="preserve">    |    </w:t>
                          </w:r>
                          <w:r w:rsidR="00BB72B0">
                            <w:rPr>
                              <w:rFonts w:ascii="Montserrat" w:hAnsi="Montserrat"/>
                              <w:b/>
                              <w:sz w:val="18"/>
                              <w:szCs w:val="16"/>
                            </w:rPr>
                            <w:t>August</w:t>
                          </w:r>
                          <w:r w:rsidR="00760857">
                            <w:rPr>
                              <w:rFonts w:ascii="Montserrat" w:hAnsi="Montserrat"/>
                              <w:b/>
                              <w:sz w:val="18"/>
                              <w:szCs w:val="16"/>
                            </w:rPr>
                            <w:t xml:space="preserve"> </w:t>
                          </w:r>
                          <w:r w:rsidR="00BB72B0">
                            <w:rPr>
                              <w:rFonts w:ascii="Montserrat" w:hAnsi="Montserrat"/>
                              <w:b/>
                              <w:sz w:val="18"/>
                              <w:szCs w:val="16"/>
                            </w:rPr>
                            <w:t>2</w:t>
                          </w:r>
                          <w:r w:rsidR="00BB72B0">
                            <w:rPr>
                              <w:rFonts w:ascii="Montserrat" w:hAnsi="Montserrat"/>
                              <w:b/>
                              <w:sz w:val="18"/>
                              <w:szCs w:val="16"/>
                              <w:vertAlign w:val="superscript"/>
                            </w:rPr>
                            <w:t>nd</w:t>
                          </w:r>
                          <w:r w:rsidR="00FF3DFF">
                            <w:rPr>
                              <w:rFonts w:ascii="Montserrat" w:hAnsi="Montserrat"/>
                              <w:b/>
                              <w:sz w:val="18"/>
                              <w:szCs w:val="16"/>
                            </w:rPr>
                            <w:t>, 201</w:t>
                          </w:r>
                          <w:r w:rsidR="002B455F">
                            <w:rPr>
                              <w:rFonts w:ascii="Montserrat" w:hAnsi="Montserrat"/>
                              <w:b/>
                              <w:sz w:val="18"/>
                              <w:szCs w:val="16"/>
                            </w:rPr>
                            <w:t>9</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CFEE6" id="Rectangle 1" o:spid="_x0000_s1037" style="position:absolute;margin-left:-76.9pt;margin-top:63.95pt;width:602.9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" fillcolor="black [3200]" strokecolor="black [1600]" strokeweight="1pt">
              <v:textbox inset=",1mm,,1mm">
                <w:txbxContent>
                  <w:p w14:paraId="2201E2BE" w14:textId="7612733E" w:rsidR="009D567C" w:rsidRPr="00FF3DFF" w:rsidRDefault="00C34A7F" w:rsidP="00EA1544">
                    <w:pPr>
                      <w:jc w:val="center"/>
                      <w:rPr>
                        <w:rFonts w:ascii="Montserrat" w:hAnsi="Montserrat"/>
                        <w:b/>
                        <w:sz w:val="18"/>
                        <w:szCs w:val="16"/>
                      </w:rPr>
                    </w:pPr>
                    <w:r w:rsidRPr="00FF3DFF">
                      <w:rPr>
                        <w:rFonts w:ascii="Montserrat" w:hAnsi="Montserrat"/>
                        <w:b/>
                        <w:sz w:val="18"/>
                        <w:szCs w:val="16"/>
                      </w:rPr>
                      <w:t>YOUR GUIDE TO</w:t>
                    </w:r>
                    <w:r w:rsidR="00FF3DFF">
                      <w:rPr>
                        <w:rFonts w:ascii="Montserrat" w:hAnsi="Montserrat"/>
                        <w:b/>
                        <w:sz w:val="18"/>
                        <w:szCs w:val="16"/>
                      </w:rPr>
                      <w:t xml:space="preserve"> INDONESIA’S POLITIC</w:t>
                    </w:r>
                    <w:r w:rsidR="00E63FBE">
                      <w:rPr>
                        <w:rFonts w:ascii="Montserrat" w:hAnsi="Montserrat"/>
                        <w:b/>
                        <w:sz w:val="18"/>
                        <w:szCs w:val="16"/>
                      </w:rPr>
                      <w:t>AL</w:t>
                    </w:r>
                    <w:r w:rsidR="00FF3DFF">
                      <w:rPr>
                        <w:rFonts w:ascii="Montserrat" w:hAnsi="Montserrat"/>
                        <w:b/>
                        <w:sz w:val="18"/>
                        <w:szCs w:val="16"/>
                      </w:rPr>
                      <w:t xml:space="preserve"> &amp; BUSINESS</w:t>
                    </w:r>
                    <w:r w:rsidR="00E63FBE">
                      <w:rPr>
                        <w:rFonts w:ascii="Montserrat" w:hAnsi="Montserrat"/>
                        <w:b/>
                        <w:sz w:val="18"/>
                        <w:szCs w:val="16"/>
                      </w:rPr>
                      <w:t xml:space="preserve"> AFFAIRS</w:t>
                    </w:r>
                    <w:r w:rsidR="00FF3DFF">
                      <w:rPr>
                        <w:rFonts w:ascii="Montserrat" w:hAnsi="Montserrat"/>
                        <w:b/>
                        <w:sz w:val="18"/>
                        <w:szCs w:val="16"/>
                      </w:rPr>
                      <w:t xml:space="preserve">    |    </w:t>
                    </w:r>
                    <w:r w:rsidR="00BB72B0">
                      <w:rPr>
                        <w:rFonts w:ascii="Montserrat" w:hAnsi="Montserrat"/>
                        <w:b/>
                        <w:sz w:val="18"/>
                        <w:szCs w:val="16"/>
                      </w:rPr>
                      <w:t>August</w:t>
                    </w:r>
                    <w:r w:rsidR="00760857">
                      <w:rPr>
                        <w:rFonts w:ascii="Montserrat" w:hAnsi="Montserrat"/>
                        <w:b/>
                        <w:sz w:val="18"/>
                        <w:szCs w:val="16"/>
                      </w:rPr>
                      <w:t xml:space="preserve"> </w:t>
                    </w:r>
                    <w:r w:rsidR="00BB72B0">
                      <w:rPr>
                        <w:rFonts w:ascii="Montserrat" w:hAnsi="Montserrat"/>
                        <w:b/>
                        <w:sz w:val="18"/>
                        <w:szCs w:val="16"/>
                      </w:rPr>
                      <w:t>2</w:t>
                    </w:r>
                    <w:r w:rsidR="00BB72B0">
                      <w:rPr>
                        <w:rFonts w:ascii="Montserrat" w:hAnsi="Montserrat"/>
                        <w:b/>
                        <w:sz w:val="18"/>
                        <w:szCs w:val="16"/>
                        <w:vertAlign w:val="superscript"/>
                      </w:rPr>
                      <w:t>nd</w:t>
                    </w:r>
                    <w:r w:rsidR="00FF3DFF">
                      <w:rPr>
                        <w:rFonts w:ascii="Montserrat" w:hAnsi="Montserrat"/>
                        <w:b/>
                        <w:sz w:val="18"/>
                        <w:szCs w:val="16"/>
                      </w:rPr>
                      <w:t>, 201</w:t>
                    </w:r>
                    <w:r w:rsidR="002B455F">
                      <w:rPr>
                        <w:rFonts w:ascii="Montserrat" w:hAnsi="Montserrat"/>
                        <w:b/>
                        <w:sz w:val="18"/>
                        <w:szCs w:val="16"/>
                      </w:rPr>
                      <w:t>9</w:t>
                    </w:r>
                  </w:p>
                </w:txbxContent>
              </v:textbox>
            </v:rect>
          </w:pict>
        </mc:Fallback>
      </mc:AlternateContent>
    </w:r>
    <w:r w:rsidR="00E93A16">
      <w:rPr>
        <w:noProof/>
      </w:rPr>
      <w:drawing>
        <wp:anchor distT="0" distB="0" distL="114300" distR="114300" simplePos="0" relativeHeight="251658240" behindDoc="1" locked="0" layoutInCell="1" allowOverlap="1" wp14:anchorId="6B18659E" wp14:editId="3BD22937">
          <wp:simplePos x="0" y="0"/>
          <wp:positionH relativeFrom="column">
            <wp:posOffset>-981075</wp:posOffset>
          </wp:positionH>
          <wp:positionV relativeFrom="paragraph">
            <wp:posOffset>-449580</wp:posOffset>
          </wp:positionV>
          <wp:extent cx="7661910" cy="1287609"/>
          <wp:effectExtent l="0" t="0" r="8890" b="8255"/>
          <wp:wrapNone/>
          <wp:docPr id="30" name="Picture 30" descr="../../Downloads/Backgrounder%20materi/Backgrounder-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Backgrounder%20materi/Backgrounder-cov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4184" cy="13131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0885"/>
    <w:multiLevelType w:val="multilevel"/>
    <w:tmpl w:val="14E27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B23AFF"/>
    <w:multiLevelType w:val="hybridMultilevel"/>
    <w:tmpl w:val="FD3441DA"/>
    <w:lvl w:ilvl="0" w:tplc="87D434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85DAB"/>
    <w:multiLevelType w:val="multilevel"/>
    <w:tmpl w:val="5EB6E16C"/>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3" w15:restartNumberingAfterBreak="0">
    <w:nsid w:val="3EBA30FD"/>
    <w:multiLevelType w:val="multilevel"/>
    <w:tmpl w:val="25AEE03E"/>
    <w:styleLink w:val="Dash"/>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4" w15:restartNumberingAfterBreak="0">
    <w:nsid w:val="4AA7251F"/>
    <w:multiLevelType w:val="hybridMultilevel"/>
    <w:tmpl w:val="B172D0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7768F4"/>
    <w:multiLevelType w:val="multilevel"/>
    <w:tmpl w:val="44641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4B373CD"/>
    <w:multiLevelType w:val="multilevel"/>
    <w:tmpl w:val="9B4E819E"/>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7" w15:restartNumberingAfterBreak="0">
    <w:nsid w:val="67416FDE"/>
    <w:multiLevelType w:val="hybridMultilevel"/>
    <w:tmpl w:val="3E36FEAE"/>
    <w:lvl w:ilvl="0" w:tplc="90EE7E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7"/>
  </w:num>
  <w:num w:numId="5">
    <w:abstractNumId w:val="4"/>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991"/>
    <w:rsid w:val="000005CA"/>
    <w:rsid w:val="000046E2"/>
    <w:rsid w:val="00007110"/>
    <w:rsid w:val="00011A95"/>
    <w:rsid w:val="0001209C"/>
    <w:rsid w:val="000145C0"/>
    <w:rsid w:val="00014749"/>
    <w:rsid w:val="000240FC"/>
    <w:rsid w:val="00026CE3"/>
    <w:rsid w:val="0005026E"/>
    <w:rsid w:val="00056537"/>
    <w:rsid w:val="000668DC"/>
    <w:rsid w:val="00080303"/>
    <w:rsid w:val="000876A1"/>
    <w:rsid w:val="000919BF"/>
    <w:rsid w:val="00094E1A"/>
    <w:rsid w:val="000A4D4B"/>
    <w:rsid w:val="000B1684"/>
    <w:rsid w:val="000B22B4"/>
    <w:rsid w:val="000B2DA1"/>
    <w:rsid w:val="000C4B02"/>
    <w:rsid w:val="000D7B8A"/>
    <w:rsid w:val="000E1991"/>
    <w:rsid w:val="000E327E"/>
    <w:rsid w:val="00102655"/>
    <w:rsid w:val="00103940"/>
    <w:rsid w:val="00112C35"/>
    <w:rsid w:val="001246C5"/>
    <w:rsid w:val="0012778A"/>
    <w:rsid w:val="00137DB1"/>
    <w:rsid w:val="00166ABC"/>
    <w:rsid w:val="00167B96"/>
    <w:rsid w:val="00171857"/>
    <w:rsid w:val="001764EF"/>
    <w:rsid w:val="001777B0"/>
    <w:rsid w:val="00180FFF"/>
    <w:rsid w:val="001A4CC5"/>
    <w:rsid w:val="001A6647"/>
    <w:rsid w:val="001B6B81"/>
    <w:rsid w:val="001B7C21"/>
    <w:rsid w:val="001D52B0"/>
    <w:rsid w:val="001D65AB"/>
    <w:rsid w:val="001D65C5"/>
    <w:rsid w:val="001D7E0D"/>
    <w:rsid w:val="001E0207"/>
    <w:rsid w:val="001E11D1"/>
    <w:rsid w:val="001F2AB4"/>
    <w:rsid w:val="001F33F4"/>
    <w:rsid w:val="001F5381"/>
    <w:rsid w:val="001F71CA"/>
    <w:rsid w:val="0021216A"/>
    <w:rsid w:val="0022310B"/>
    <w:rsid w:val="00226067"/>
    <w:rsid w:val="0022782D"/>
    <w:rsid w:val="00241151"/>
    <w:rsid w:val="00244579"/>
    <w:rsid w:val="0024548F"/>
    <w:rsid w:val="0025733A"/>
    <w:rsid w:val="002641E4"/>
    <w:rsid w:val="00266335"/>
    <w:rsid w:val="00271D37"/>
    <w:rsid w:val="002770E2"/>
    <w:rsid w:val="00293343"/>
    <w:rsid w:val="00295375"/>
    <w:rsid w:val="00297A9F"/>
    <w:rsid w:val="002B455F"/>
    <w:rsid w:val="002C493F"/>
    <w:rsid w:val="002C57D3"/>
    <w:rsid w:val="002D06A0"/>
    <w:rsid w:val="002F661C"/>
    <w:rsid w:val="00300230"/>
    <w:rsid w:val="00316A5E"/>
    <w:rsid w:val="003308FC"/>
    <w:rsid w:val="00332016"/>
    <w:rsid w:val="0033268A"/>
    <w:rsid w:val="003360A1"/>
    <w:rsid w:val="00336D82"/>
    <w:rsid w:val="00343A06"/>
    <w:rsid w:val="00347335"/>
    <w:rsid w:val="0035095C"/>
    <w:rsid w:val="00355B39"/>
    <w:rsid w:val="00355E97"/>
    <w:rsid w:val="00363B76"/>
    <w:rsid w:val="00371E35"/>
    <w:rsid w:val="00380B8A"/>
    <w:rsid w:val="00387FB4"/>
    <w:rsid w:val="003A26C9"/>
    <w:rsid w:val="003C15CE"/>
    <w:rsid w:val="003C43DF"/>
    <w:rsid w:val="003D4AFF"/>
    <w:rsid w:val="00402B3B"/>
    <w:rsid w:val="004069C5"/>
    <w:rsid w:val="00414BAF"/>
    <w:rsid w:val="0042402C"/>
    <w:rsid w:val="004277A1"/>
    <w:rsid w:val="0044157A"/>
    <w:rsid w:val="00443BBD"/>
    <w:rsid w:val="00447214"/>
    <w:rsid w:val="0045467C"/>
    <w:rsid w:val="00471CF8"/>
    <w:rsid w:val="0047477E"/>
    <w:rsid w:val="00476CE3"/>
    <w:rsid w:val="004806B2"/>
    <w:rsid w:val="004823B1"/>
    <w:rsid w:val="004853D2"/>
    <w:rsid w:val="004B0F91"/>
    <w:rsid w:val="004B102A"/>
    <w:rsid w:val="004B2EB6"/>
    <w:rsid w:val="004C1752"/>
    <w:rsid w:val="004D1590"/>
    <w:rsid w:val="004D6AF6"/>
    <w:rsid w:val="004E6578"/>
    <w:rsid w:val="004F3E5A"/>
    <w:rsid w:val="00503169"/>
    <w:rsid w:val="00515BAC"/>
    <w:rsid w:val="005162A0"/>
    <w:rsid w:val="00525886"/>
    <w:rsid w:val="00531142"/>
    <w:rsid w:val="00535C10"/>
    <w:rsid w:val="00540777"/>
    <w:rsid w:val="00540948"/>
    <w:rsid w:val="005418C0"/>
    <w:rsid w:val="00545CD9"/>
    <w:rsid w:val="00561E8A"/>
    <w:rsid w:val="00564690"/>
    <w:rsid w:val="00595C4E"/>
    <w:rsid w:val="005C15F9"/>
    <w:rsid w:val="005C73A8"/>
    <w:rsid w:val="005D74A5"/>
    <w:rsid w:val="005D79D0"/>
    <w:rsid w:val="005E43D2"/>
    <w:rsid w:val="005F0A9C"/>
    <w:rsid w:val="00614803"/>
    <w:rsid w:val="00623449"/>
    <w:rsid w:val="00633759"/>
    <w:rsid w:val="0063707A"/>
    <w:rsid w:val="006518CF"/>
    <w:rsid w:val="00654187"/>
    <w:rsid w:val="0065706C"/>
    <w:rsid w:val="00670AD4"/>
    <w:rsid w:val="00671370"/>
    <w:rsid w:val="00677345"/>
    <w:rsid w:val="00681243"/>
    <w:rsid w:val="0068436E"/>
    <w:rsid w:val="006917E2"/>
    <w:rsid w:val="00692401"/>
    <w:rsid w:val="006A4A8E"/>
    <w:rsid w:val="006B07FD"/>
    <w:rsid w:val="006F2055"/>
    <w:rsid w:val="00701F29"/>
    <w:rsid w:val="0070660C"/>
    <w:rsid w:val="0071197F"/>
    <w:rsid w:val="00720A99"/>
    <w:rsid w:val="007328FD"/>
    <w:rsid w:val="00732C8E"/>
    <w:rsid w:val="00732E17"/>
    <w:rsid w:val="00752004"/>
    <w:rsid w:val="007569C4"/>
    <w:rsid w:val="00760857"/>
    <w:rsid w:val="00774AE2"/>
    <w:rsid w:val="00775EF9"/>
    <w:rsid w:val="0078074C"/>
    <w:rsid w:val="00791795"/>
    <w:rsid w:val="0079228D"/>
    <w:rsid w:val="00797328"/>
    <w:rsid w:val="007A44B1"/>
    <w:rsid w:val="007B1A0B"/>
    <w:rsid w:val="007B3CBF"/>
    <w:rsid w:val="007B7E7A"/>
    <w:rsid w:val="007C0D9E"/>
    <w:rsid w:val="007C3DDA"/>
    <w:rsid w:val="007D3F7D"/>
    <w:rsid w:val="007E11EA"/>
    <w:rsid w:val="007E5AFA"/>
    <w:rsid w:val="007E76D7"/>
    <w:rsid w:val="007F509F"/>
    <w:rsid w:val="008260BA"/>
    <w:rsid w:val="008349FC"/>
    <w:rsid w:val="00851EBF"/>
    <w:rsid w:val="0085316E"/>
    <w:rsid w:val="00853AC4"/>
    <w:rsid w:val="0086214B"/>
    <w:rsid w:val="00880855"/>
    <w:rsid w:val="00897767"/>
    <w:rsid w:val="008A482E"/>
    <w:rsid w:val="008A6512"/>
    <w:rsid w:val="008B4D75"/>
    <w:rsid w:val="008C7D9E"/>
    <w:rsid w:val="008D2CCF"/>
    <w:rsid w:val="008E0B2D"/>
    <w:rsid w:val="0090455A"/>
    <w:rsid w:val="00914CFB"/>
    <w:rsid w:val="00950D19"/>
    <w:rsid w:val="00951FD7"/>
    <w:rsid w:val="00957F3A"/>
    <w:rsid w:val="00974CBE"/>
    <w:rsid w:val="00985BAC"/>
    <w:rsid w:val="0099319C"/>
    <w:rsid w:val="009A09F4"/>
    <w:rsid w:val="009A31F1"/>
    <w:rsid w:val="009A370C"/>
    <w:rsid w:val="009A5656"/>
    <w:rsid w:val="009A70A7"/>
    <w:rsid w:val="009C1CBC"/>
    <w:rsid w:val="009C4B22"/>
    <w:rsid w:val="009D0D22"/>
    <w:rsid w:val="009D1296"/>
    <w:rsid w:val="009D4CD4"/>
    <w:rsid w:val="009D567C"/>
    <w:rsid w:val="009E23E1"/>
    <w:rsid w:val="009E356C"/>
    <w:rsid w:val="00A01470"/>
    <w:rsid w:val="00A066AB"/>
    <w:rsid w:val="00A25F13"/>
    <w:rsid w:val="00A32C50"/>
    <w:rsid w:val="00A337FB"/>
    <w:rsid w:val="00A35A50"/>
    <w:rsid w:val="00A5435F"/>
    <w:rsid w:val="00A606C4"/>
    <w:rsid w:val="00A67B5D"/>
    <w:rsid w:val="00A77799"/>
    <w:rsid w:val="00A77E7C"/>
    <w:rsid w:val="00A86BDD"/>
    <w:rsid w:val="00A878A4"/>
    <w:rsid w:val="00A9307A"/>
    <w:rsid w:val="00A9633D"/>
    <w:rsid w:val="00AA5304"/>
    <w:rsid w:val="00AB67BB"/>
    <w:rsid w:val="00AD0AC1"/>
    <w:rsid w:val="00AD1097"/>
    <w:rsid w:val="00AE16CE"/>
    <w:rsid w:val="00AF08A6"/>
    <w:rsid w:val="00AF6C66"/>
    <w:rsid w:val="00B034E4"/>
    <w:rsid w:val="00B04423"/>
    <w:rsid w:val="00B14754"/>
    <w:rsid w:val="00B17F93"/>
    <w:rsid w:val="00B2486A"/>
    <w:rsid w:val="00B43259"/>
    <w:rsid w:val="00B47A66"/>
    <w:rsid w:val="00B60581"/>
    <w:rsid w:val="00B7076F"/>
    <w:rsid w:val="00B71A3C"/>
    <w:rsid w:val="00B879C7"/>
    <w:rsid w:val="00BB72B0"/>
    <w:rsid w:val="00BC64B5"/>
    <w:rsid w:val="00BE133D"/>
    <w:rsid w:val="00BE2A4E"/>
    <w:rsid w:val="00BE7007"/>
    <w:rsid w:val="00BE7300"/>
    <w:rsid w:val="00C025A3"/>
    <w:rsid w:val="00C0302E"/>
    <w:rsid w:val="00C05875"/>
    <w:rsid w:val="00C05BB7"/>
    <w:rsid w:val="00C222A8"/>
    <w:rsid w:val="00C23A9B"/>
    <w:rsid w:val="00C26316"/>
    <w:rsid w:val="00C33B07"/>
    <w:rsid w:val="00C33B41"/>
    <w:rsid w:val="00C34A7F"/>
    <w:rsid w:val="00C401E9"/>
    <w:rsid w:val="00C435CD"/>
    <w:rsid w:val="00C4658D"/>
    <w:rsid w:val="00C46656"/>
    <w:rsid w:val="00C533DA"/>
    <w:rsid w:val="00C66754"/>
    <w:rsid w:val="00C75C4A"/>
    <w:rsid w:val="00C87627"/>
    <w:rsid w:val="00C92301"/>
    <w:rsid w:val="00C9332F"/>
    <w:rsid w:val="00C94755"/>
    <w:rsid w:val="00C97BD6"/>
    <w:rsid w:val="00CC5214"/>
    <w:rsid w:val="00CD6F01"/>
    <w:rsid w:val="00CE70B8"/>
    <w:rsid w:val="00D00C15"/>
    <w:rsid w:val="00D01CD7"/>
    <w:rsid w:val="00D250DE"/>
    <w:rsid w:val="00D31D66"/>
    <w:rsid w:val="00D4591F"/>
    <w:rsid w:val="00D56921"/>
    <w:rsid w:val="00D60465"/>
    <w:rsid w:val="00D60661"/>
    <w:rsid w:val="00D66807"/>
    <w:rsid w:val="00D73E83"/>
    <w:rsid w:val="00D75349"/>
    <w:rsid w:val="00D8077C"/>
    <w:rsid w:val="00D9359E"/>
    <w:rsid w:val="00D96D3C"/>
    <w:rsid w:val="00DB0FF4"/>
    <w:rsid w:val="00DB1591"/>
    <w:rsid w:val="00DB390C"/>
    <w:rsid w:val="00DB7FD1"/>
    <w:rsid w:val="00DC0688"/>
    <w:rsid w:val="00DC1FB8"/>
    <w:rsid w:val="00DC3DD7"/>
    <w:rsid w:val="00DD6A5E"/>
    <w:rsid w:val="00DE104B"/>
    <w:rsid w:val="00DE62B7"/>
    <w:rsid w:val="00DF6AF7"/>
    <w:rsid w:val="00DF7D5B"/>
    <w:rsid w:val="00E00BD2"/>
    <w:rsid w:val="00E01CD8"/>
    <w:rsid w:val="00E21853"/>
    <w:rsid w:val="00E31F30"/>
    <w:rsid w:val="00E4307D"/>
    <w:rsid w:val="00E44CF4"/>
    <w:rsid w:val="00E46A82"/>
    <w:rsid w:val="00E52840"/>
    <w:rsid w:val="00E56596"/>
    <w:rsid w:val="00E63FBE"/>
    <w:rsid w:val="00E656FE"/>
    <w:rsid w:val="00E70DDE"/>
    <w:rsid w:val="00E83C29"/>
    <w:rsid w:val="00E83C9F"/>
    <w:rsid w:val="00E91236"/>
    <w:rsid w:val="00E9161E"/>
    <w:rsid w:val="00E93A16"/>
    <w:rsid w:val="00E96EA3"/>
    <w:rsid w:val="00E973F6"/>
    <w:rsid w:val="00EA1544"/>
    <w:rsid w:val="00EB1370"/>
    <w:rsid w:val="00EB4353"/>
    <w:rsid w:val="00EB5E43"/>
    <w:rsid w:val="00EC2626"/>
    <w:rsid w:val="00EC7852"/>
    <w:rsid w:val="00ED4D0C"/>
    <w:rsid w:val="00EE21B3"/>
    <w:rsid w:val="00EE336B"/>
    <w:rsid w:val="00EF3AC3"/>
    <w:rsid w:val="00F14ACF"/>
    <w:rsid w:val="00F16C0E"/>
    <w:rsid w:val="00F40A8B"/>
    <w:rsid w:val="00F51FEE"/>
    <w:rsid w:val="00F55053"/>
    <w:rsid w:val="00F71C2E"/>
    <w:rsid w:val="00F72B4E"/>
    <w:rsid w:val="00F9142B"/>
    <w:rsid w:val="00F95927"/>
    <w:rsid w:val="00FA07E9"/>
    <w:rsid w:val="00FA145D"/>
    <w:rsid w:val="00FA3639"/>
    <w:rsid w:val="00FB16DA"/>
    <w:rsid w:val="00FB48BF"/>
    <w:rsid w:val="00FC6A10"/>
    <w:rsid w:val="00FF3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52F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2">
    <w:name w:val="heading 2"/>
    <w:basedOn w:val="Normal1"/>
    <w:next w:val="Normal1"/>
    <w:link w:val="Heading2Char"/>
    <w:rsid w:val="00623449"/>
    <w:pPr>
      <w:keepNext/>
      <w:keepLines/>
      <w:spacing w:before="360" w:after="120"/>
      <w:outlineLvl w:val="1"/>
    </w:pPr>
    <w:rPr>
      <w:sz w:val="32"/>
      <w:szCs w:val="32"/>
      <w:lang w:val="id-ID"/>
    </w:rPr>
  </w:style>
  <w:style w:type="paragraph" w:styleId="Heading3">
    <w:name w:val="heading 3"/>
    <w:basedOn w:val="Normal"/>
    <w:next w:val="Normal"/>
    <w:link w:val="Heading3Char"/>
    <w:uiPriority w:val="9"/>
    <w:unhideWhenUsed/>
    <w:qFormat/>
    <w:rsid w:val="00B034E4"/>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A16"/>
    <w:pPr>
      <w:tabs>
        <w:tab w:val="center" w:pos="4680"/>
        <w:tab w:val="right" w:pos="9360"/>
      </w:tabs>
    </w:pPr>
  </w:style>
  <w:style w:type="character" w:customStyle="1" w:styleId="HeaderChar">
    <w:name w:val="Header Char"/>
    <w:basedOn w:val="DefaultParagraphFont"/>
    <w:link w:val="Header"/>
    <w:uiPriority w:val="99"/>
    <w:rsid w:val="00E93A16"/>
  </w:style>
  <w:style w:type="paragraph" w:styleId="Footer">
    <w:name w:val="footer"/>
    <w:basedOn w:val="Normal"/>
    <w:link w:val="FooterChar"/>
    <w:uiPriority w:val="99"/>
    <w:unhideWhenUsed/>
    <w:rsid w:val="00E93A16"/>
    <w:pPr>
      <w:tabs>
        <w:tab w:val="center" w:pos="4680"/>
        <w:tab w:val="right" w:pos="9360"/>
      </w:tabs>
    </w:pPr>
  </w:style>
  <w:style w:type="character" w:customStyle="1" w:styleId="FooterChar">
    <w:name w:val="Footer Char"/>
    <w:basedOn w:val="DefaultParagraphFont"/>
    <w:link w:val="Footer"/>
    <w:uiPriority w:val="99"/>
    <w:rsid w:val="00E93A16"/>
  </w:style>
  <w:style w:type="character" w:styleId="PageNumber">
    <w:name w:val="page number"/>
    <w:basedOn w:val="DefaultParagraphFont"/>
    <w:uiPriority w:val="99"/>
    <w:semiHidden/>
    <w:unhideWhenUsed/>
    <w:rsid w:val="00D66807"/>
  </w:style>
  <w:style w:type="character" w:styleId="Hyperlink">
    <w:name w:val="Hyperlink"/>
    <w:basedOn w:val="DefaultParagraphFont"/>
    <w:uiPriority w:val="99"/>
    <w:unhideWhenUsed/>
    <w:rsid w:val="00387FB4"/>
    <w:rPr>
      <w:color w:val="0563C1" w:themeColor="hyperlink"/>
      <w:u w:val="single"/>
    </w:rPr>
  </w:style>
  <w:style w:type="character" w:styleId="UnresolvedMention">
    <w:name w:val="Unresolved Mention"/>
    <w:basedOn w:val="DefaultParagraphFont"/>
    <w:uiPriority w:val="99"/>
    <w:rsid w:val="00387FB4"/>
    <w:rPr>
      <w:color w:val="605E5C"/>
      <w:shd w:val="clear" w:color="auto" w:fill="E1DFDD"/>
    </w:rPr>
  </w:style>
  <w:style w:type="paragraph" w:styleId="FootnoteText">
    <w:name w:val="footnote text"/>
    <w:basedOn w:val="Normal"/>
    <w:link w:val="FootnoteTextChar"/>
    <w:uiPriority w:val="99"/>
    <w:unhideWhenUsed/>
    <w:rsid w:val="00137DB1"/>
    <w:rPr>
      <w:rFonts w:eastAsiaTheme="minorEastAsia"/>
      <w:sz w:val="20"/>
      <w:szCs w:val="20"/>
      <w:lang w:eastAsia="ja-JP"/>
    </w:rPr>
  </w:style>
  <w:style w:type="character" w:customStyle="1" w:styleId="FootnoteTextChar">
    <w:name w:val="Footnote Text Char"/>
    <w:basedOn w:val="DefaultParagraphFont"/>
    <w:link w:val="FootnoteText"/>
    <w:uiPriority w:val="99"/>
    <w:rsid w:val="00137DB1"/>
    <w:rPr>
      <w:rFonts w:eastAsiaTheme="minorEastAsia"/>
      <w:sz w:val="20"/>
      <w:szCs w:val="20"/>
      <w:lang w:eastAsia="ja-JP"/>
    </w:rPr>
  </w:style>
  <w:style w:type="character" w:styleId="FootnoteReference">
    <w:name w:val="footnote reference"/>
    <w:basedOn w:val="DefaultParagraphFont"/>
    <w:uiPriority w:val="99"/>
    <w:semiHidden/>
    <w:unhideWhenUsed/>
    <w:rsid w:val="00137DB1"/>
    <w:rPr>
      <w:vertAlign w:val="superscript"/>
    </w:rPr>
  </w:style>
  <w:style w:type="table" w:styleId="TableGrid">
    <w:name w:val="Table Grid"/>
    <w:basedOn w:val="TableNormal"/>
    <w:uiPriority w:val="39"/>
    <w:rsid w:val="00177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10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04B"/>
    <w:rPr>
      <w:rFonts w:ascii="Segoe UI" w:hAnsi="Segoe UI" w:cs="Segoe UI"/>
      <w:sz w:val="18"/>
      <w:szCs w:val="18"/>
    </w:rPr>
  </w:style>
  <w:style w:type="paragraph" w:styleId="NormalWeb">
    <w:name w:val="Normal (Web)"/>
    <w:basedOn w:val="Normal"/>
    <w:uiPriority w:val="99"/>
    <w:unhideWhenUsed/>
    <w:rsid w:val="00DF6AF7"/>
    <w:pPr>
      <w:spacing w:before="100" w:beforeAutospacing="1" w:after="100" w:afterAutospacing="1"/>
    </w:pPr>
    <w:rPr>
      <w:rFonts w:ascii="Times New Roman" w:eastAsia="Times New Roman" w:hAnsi="Times New Roman" w:cs="Times New Roman"/>
    </w:rPr>
  </w:style>
  <w:style w:type="paragraph" w:customStyle="1" w:styleId="Normal1">
    <w:name w:val="Normal1"/>
    <w:rsid w:val="003360A1"/>
    <w:pPr>
      <w:spacing w:line="276" w:lineRule="auto"/>
      <w:contextualSpacing/>
    </w:pPr>
    <w:rPr>
      <w:rFonts w:ascii="Arial" w:eastAsia="Arial" w:hAnsi="Arial" w:cs="Arial"/>
      <w:sz w:val="22"/>
      <w:szCs w:val="22"/>
    </w:rPr>
  </w:style>
  <w:style w:type="paragraph" w:styleId="HTMLPreformatted">
    <w:name w:val="HTML Preformatted"/>
    <w:basedOn w:val="Normal"/>
    <w:link w:val="HTMLPreformattedChar"/>
    <w:uiPriority w:val="99"/>
    <w:unhideWhenUsed/>
    <w:rsid w:val="00336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36D82"/>
    <w:rPr>
      <w:rFonts w:ascii="Courier New" w:eastAsia="Times New Roman" w:hAnsi="Courier New" w:cs="Courier New"/>
      <w:sz w:val="20"/>
      <w:szCs w:val="20"/>
    </w:rPr>
  </w:style>
  <w:style w:type="character" w:customStyle="1" w:styleId="Heading2Char">
    <w:name w:val="Heading 2 Char"/>
    <w:basedOn w:val="DefaultParagraphFont"/>
    <w:link w:val="Heading2"/>
    <w:rsid w:val="00623449"/>
    <w:rPr>
      <w:rFonts w:ascii="Arial" w:eastAsia="Arial" w:hAnsi="Arial" w:cs="Arial"/>
      <w:sz w:val="32"/>
      <w:szCs w:val="32"/>
      <w:lang w:val="id-ID"/>
    </w:rPr>
  </w:style>
  <w:style w:type="character" w:styleId="FollowedHyperlink">
    <w:name w:val="FollowedHyperlink"/>
    <w:basedOn w:val="DefaultParagraphFont"/>
    <w:uiPriority w:val="99"/>
    <w:semiHidden/>
    <w:unhideWhenUsed/>
    <w:rsid w:val="002D06A0"/>
    <w:rPr>
      <w:color w:val="954F72" w:themeColor="followedHyperlink"/>
      <w:u w:val="single"/>
    </w:rPr>
  </w:style>
  <w:style w:type="paragraph" w:styleId="ListParagraph">
    <w:name w:val="List Paragraph"/>
    <w:basedOn w:val="Normal"/>
    <w:uiPriority w:val="34"/>
    <w:qFormat/>
    <w:rsid w:val="002D06A0"/>
    <w:pPr>
      <w:ind w:left="720"/>
      <w:contextualSpacing/>
    </w:pPr>
  </w:style>
  <w:style w:type="paragraph" w:styleId="Title">
    <w:name w:val="Title"/>
    <w:basedOn w:val="Normal"/>
    <w:next w:val="Normal"/>
    <w:link w:val="TitleChar"/>
    <w:uiPriority w:val="10"/>
    <w:qFormat/>
    <w:rsid w:val="000240FC"/>
    <w:pPr>
      <w:spacing w:after="120"/>
      <w:contextualSpacing/>
    </w:pPr>
    <w:rPr>
      <w:rFonts w:ascii="Montserrat" w:eastAsiaTheme="majorEastAsia" w:hAnsi="Montserrat" w:cs="Times New Roman (Headings CS)"/>
      <w:b/>
      <w:spacing w:val="-10"/>
      <w:kern w:val="28"/>
      <w:sz w:val="26"/>
      <w:szCs w:val="56"/>
    </w:rPr>
  </w:style>
  <w:style w:type="character" w:customStyle="1" w:styleId="TitleChar">
    <w:name w:val="Title Char"/>
    <w:basedOn w:val="DefaultParagraphFont"/>
    <w:link w:val="Title"/>
    <w:uiPriority w:val="10"/>
    <w:rsid w:val="000240FC"/>
    <w:rPr>
      <w:rFonts w:ascii="Montserrat" w:eastAsiaTheme="majorEastAsia" w:hAnsi="Montserrat" w:cs="Times New Roman (Headings CS)"/>
      <w:b/>
      <w:spacing w:val="-10"/>
      <w:kern w:val="28"/>
      <w:sz w:val="26"/>
      <w:szCs w:val="56"/>
    </w:rPr>
  </w:style>
  <w:style w:type="paragraph" w:customStyle="1" w:styleId="Body">
    <w:name w:val="Body"/>
    <w:rsid w:val="00760857"/>
    <w:pPr>
      <w:pBdr>
        <w:top w:val="nil"/>
        <w:left w:val="nil"/>
        <w:bottom w:val="nil"/>
        <w:right w:val="nil"/>
        <w:between w:val="nil"/>
        <w:bar w:val="nil"/>
      </w:pBdr>
    </w:pPr>
    <w:rPr>
      <w:rFonts w:ascii="Helvetica" w:eastAsia="Arial Unicode MS" w:hAnsi="Arial Unicode MS" w:cs="Arial Unicode MS"/>
      <w:color w:val="000000"/>
      <w:sz w:val="22"/>
      <w:szCs w:val="22"/>
      <w:bdr w:val="nil"/>
      <w:lang w:eastAsia="id-ID"/>
    </w:rPr>
  </w:style>
  <w:style w:type="numbering" w:customStyle="1" w:styleId="Dash">
    <w:name w:val="Dash"/>
    <w:rsid w:val="00C401E9"/>
    <w:pPr>
      <w:numPr>
        <w:numId w:val="8"/>
      </w:numPr>
    </w:pPr>
  </w:style>
  <w:style w:type="character" w:styleId="Strong">
    <w:name w:val="Strong"/>
    <w:basedOn w:val="DefaultParagraphFont"/>
    <w:uiPriority w:val="22"/>
    <w:qFormat/>
    <w:rsid w:val="00080303"/>
    <w:rPr>
      <w:b/>
      <w:bCs/>
    </w:rPr>
  </w:style>
  <w:style w:type="paragraph" w:styleId="NoSpacing">
    <w:name w:val="No Spacing"/>
    <w:uiPriority w:val="1"/>
    <w:qFormat/>
    <w:rsid w:val="007569C4"/>
    <w:rPr>
      <w:sz w:val="22"/>
      <w:szCs w:val="22"/>
    </w:rPr>
  </w:style>
  <w:style w:type="table" w:styleId="GridTable4-Accent1">
    <w:name w:val="Grid Table 4 Accent 1"/>
    <w:basedOn w:val="TableNormal"/>
    <w:uiPriority w:val="49"/>
    <w:rsid w:val="004B102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3Char">
    <w:name w:val="Heading 3 Char"/>
    <w:basedOn w:val="DefaultParagraphFont"/>
    <w:link w:val="Heading3"/>
    <w:uiPriority w:val="9"/>
    <w:rsid w:val="00B034E4"/>
    <w:rPr>
      <w:rFonts w:asciiTheme="majorHAnsi" w:eastAsiaTheme="majorEastAsia" w:hAnsiTheme="majorHAnsi" w:cstheme="majorBidi"/>
      <w:color w:val="1F4D78" w:themeColor="accent1" w:themeShade="7F"/>
    </w:rPr>
  </w:style>
  <w:style w:type="character" w:customStyle="1" w:styleId="il">
    <w:name w:val="il"/>
    <w:basedOn w:val="DefaultParagraphFont"/>
    <w:rsid w:val="0068436E"/>
  </w:style>
  <w:style w:type="character" w:styleId="Emphasis">
    <w:name w:val="Emphasis"/>
    <w:basedOn w:val="DefaultParagraphFont"/>
    <w:uiPriority w:val="20"/>
    <w:qFormat/>
    <w:rsid w:val="00BB72B0"/>
    <w:rPr>
      <w:i/>
      <w:iCs/>
    </w:rPr>
  </w:style>
  <w:style w:type="character" w:customStyle="1" w:styleId="apple-converted-space">
    <w:name w:val="apple-converted-space"/>
    <w:basedOn w:val="DefaultParagraphFont"/>
    <w:rsid w:val="00BB7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1425">
      <w:bodyDiv w:val="1"/>
      <w:marLeft w:val="0"/>
      <w:marRight w:val="0"/>
      <w:marTop w:val="0"/>
      <w:marBottom w:val="0"/>
      <w:divBdr>
        <w:top w:val="none" w:sz="0" w:space="0" w:color="auto"/>
        <w:left w:val="none" w:sz="0" w:space="0" w:color="auto"/>
        <w:bottom w:val="none" w:sz="0" w:space="0" w:color="auto"/>
        <w:right w:val="none" w:sz="0" w:space="0" w:color="auto"/>
      </w:divBdr>
    </w:div>
    <w:div w:id="149249244">
      <w:bodyDiv w:val="1"/>
      <w:marLeft w:val="0"/>
      <w:marRight w:val="0"/>
      <w:marTop w:val="0"/>
      <w:marBottom w:val="0"/>
      <w:divBdr>
        <w:top w:val="none" w:sz="0" w:space="0" w:color="auto"/>
        <w:left w:val="none" w:sz="0" w:space="0" w:color="auto"/>
        <w:bottom w:val="none" w:sz="0" w:space="0" w:color="auto"/>
        <w:right w:val="none" w:sz="0" w:space="0" w:color="auto"/>
      </w:divBdr>
    </w:div>
    <w:div w:id="331683804">
      <w:bodyDiv w:val="1"/>
      <w:marLeft w:val="0"/>
      <w:marRight w:val="0"/>
      <w:marTop w:val="0"/>
      <w:marBottom w:val="0"/>
      <w:divBdr>
        <w:top w:val="none" w:sz="0" w:space="0" w:color="auto"/>
        <w:left w:val="none" w:sz="0" w:space="0" w:color="auto"/>
        <w:bottom w:val="none" w:sz="0" w:space="0" w:color="auto"/>
        <w:right w:val="none" w:sz="0" w:space="0" w:color="auto"/>
      </w:divBdr>
    </w:div>
    <w:div w:id="558783651">
      <w:bodyDiv w:val="1"/>
      <w:marLeft w:val="0"/>
      <w:marRight w:val="0"/>
      <w:marTop w:val="0"/>
      <w:marBottom w:val="0"/>
      <w:divBdr>
        <w:top w:val="none" w:sz="0" w:space="0" w:color="auto"/>
        <w:left w:val="none" w:sz="0" w:space="0" w:color="auto"/>
        <w:bottom w:val="none" w:sz="0" w:space="0" w:color="auto"/>
        <w:right w:val="none" w:sz="0" w:space="0" w:color="auto"/>
      </w:divBdr>
    </w:div>
    <w:div w:id="619608081">
      <w:bodyDiv w:val="1"/>
      <w:marLeft w:val="0"/>
      <w:marRight w:val="0"/>
      <w:marTop w:val="0"/>
      <w:marBottom w:val="0"/>
      <w:divBdr>
        <w:top w:val="none" w:sz="0" w:space="0" w:color="auto"/>
        <w:left w:val="none" w:sz="0" w:space="0" w:color="auto"/>
        <w:bottom w:val="none" w:sz="0" w:space="0" w:color="auto"/>
        <w:right w:val="none" w:sz="0" w:space="0" w:color="auto"/>
      </w:divBdr>
    </w:div>
    <w:div w:id="980498912">
      <w:bodyDiv w:val="1"/>
      <w:marLeft w:val="0"/>
      <w:marRight w:val="0"/>
      <w:marTop w:val="0"/>
      <w:marBottom w:val="0"/>
      <w:divBdr>
        <w:top w:val="none" w:sz="0" w:space="0" w:color="auto"/>
        <w:left w:val="none" w:sz="0" w:space="0" w:color="auto"/>
        <w:bottom w:val="none" w:sz="0" w:space="0" w:color="auto"/>
        <w:right w:val="none" w:sz="0" w:space="0" w:color="auto"/>
      </w:divBdr>
    </w:div>
    <w:div w:id="1014112861">
      <w:bodyDiv w:val="1"/>
      <w:marLeft w:val="0"/>
      <w:marRight w:val="0"/>
      <w:marTop w:val="0"/>
      <w:marBottom w:val="0"/>
      <w:divBdr>
        <w:top w:val="none" w:sz="0" w:space="0" w:color="auto"/>
        <w:left w:val="none" w:sz="0" w:space="0" w:color="auto"/>
        <w:bottom w:val="none" w:sz="0" w:space="0" w:color="auto"/>
        <w:right w:val="none" w:sz="0" w:space="0" w:color="auto"/>
      </w:divBdr>
    </w:div>
    <w:div w:id="1188442212">
      <w:bodyDiv w:val="1"/>
      <w:marLeft w:val="0"/>
      <w:marRight w:val="0"/>
      <w:marTop w:val="0"/>
      <w:marBottom w:val="0"/>
      <w:divBdr>
        <w:top w:val="none" w:sz="0" w:space="0" w:color="auto"/>
        <w:left w:val="none" w:sz="0" w:space="0" w:color="auto"/>
        <w:bottom w:val="none" w:sz="0" w:space="0" w:color="auto"/>
        <w:right w:val="none" w:sz="0" w:space="0" w:color="auto"/>
      </w:divBdr>
    </w:div>
    <w:div w:id="1214848579">
      <w:bodyDiv w:val="1"/>
      <w:marLeft w:val="0"/>
      <w:marRight w:val="0"/>
      <w:marTop w:val="0"/>
      <w:marBottom w:val="0"/>
      <w:divBdr>
        <w:top w:val="none" w:sz="0" w:space="0" w:color="auto"/>
        <w:left w:val="none" w:sz="0" w:space="0" w:color="auto"/>
        <w:bottom w:val="none" w:sz="0" w:space="0" w:color="auto"/>
        <w:right w:val="none" w:sz="0" w:space="0" w:color="auto"/>
      </w:divBdr>
    </w:div>
    <w:div w:id="1260606065">
      <w:bodyDiv w:val="1"/>
      <w:marLeft w:val="0"/>
      <w:marRight w:val="0"/>
      <w:marTop w:val="0"/>
      <w:marBottom w:val="0"/>
      <w:divBdr>
        <w:top w:val="none" w:sz="0" w:space="0" w:color="auto"/>
        <w:left w:val="none" w:sz="0" w:space="0" w:color="auto"/>
        <w:bottom w:val="none" w:sz="0" w:space="0" w:color="auto"/>
        <w:right w:val="none" w:sz="0" w:space="0" w:color="auto"/>
      </w:divBdr>
    </w:div>
    <w:div w:id="2125298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info@tenggara.id"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tinyurl.com/yxu662yc" TargetMode="External"/><Relationship Id="rId13" Type="http://schemas.openxmlformats.org/officeDocument/2006/relationships/hyperlink" Target="https://kumparan.com/@kumparanbisnis/pt-pos-diisukan-kesulitan-keuangan-kementerian-bumn-angkat-bicara-1rW9dBst7aa" TargetMode="External"/><Relationship Id="rId18" Type="http://schemas.openxmlformats.org/officeDocument/2006/relationships/hyperlink" Target="https://tinyurl.com/y272gaaa" TargetMode="External"/><Relationship Id="rId3" Type="http://schemas.openxmlformats.org/officeDocument/2006/relationships/hyperlink" Target="https://tinyurl.com/yxfhlfxl" TargetMode="External"/><Relationship Id="rId21" Type="http://schemas.openxmlformats.org/officeDocument/2006/relationships/hyperlink" Target="https://www.cnbc.com/video/2019/08/01/dissenters-underscore-the-feds-independence-economist.html" TargetMode="External"/><Relationship Id="rId7" Type="http://schemas.openxmlformats.org/officeDocument/2006/relationships/hyperlink" Target="https://tinyurl.com/y6bhuoq7" TargetMode="External"/><Relationship Id="rId12" Type="http://schemas.openxmlformats.org/officeDocument/2006/relationships/hyperlink" Target="https://republika.co.id/berita/puu2z8328/rieke-perjuangkan-pos-indonesia-dari-ancaman-pailit" TargetMode="External"/><Relationship Id="rId17" Type="http://schemas.openxmlformats.org/officeDocument/2006/relationships/hyperlink" Target="https://tinyurl.com/y3nzp8sg" TargetMode="External"/><Relationship Id="rId2" Type="http://schemas.openxmlformats.org/officeDocument/2006/relationships/hyperlink" Target="https://tinyurl.com/y3zy3rt8" TargetMode="External"/><Relationship Id="rId16" Type="http://schemas.openxmlformats.org/officeDocument/2006/relationships/hyperlink" Target="https://tirto.id/didemo-serikat-pekerja-ada-apa-dengan-pt-pos-df6h" TargetMode="External"/><Relationship Id="rId20" Type="http://schemas.openxmlformats.org/officeDocument/2006/relationships/hyperlink" Target="https://www.cnbc.com/2019/07/31/the-two-words-from-jerome-powell-that-rocked-the-financial-markets.html" TargetMode="External"/><Relationship Id="rId1" Type="http://schemas.openxmlformats.org/officeDocument/2006/relationships/hyperlink" Target="https://tinyurl.com/y38a55z8" TargetMode="External"/><Relationship Id="rId6" Type="http://schemas.openxmlformats.org/officeDocument/2006/relationships/hyperlink" Target="https://tinyurl.com/yy5rbxol" TargetMode="External"/><Relationship Id="rId11" Type="http://schemas.openxmlformats.org/officeDocument/2006/relationships/hyperlink" Target="https://tinyurl.com/yxevowos" TargetMode="External"/><Relationship Id="rId24" Type="http://schemas.openxmlformats.org/officeDocument/2006/relationships/hyperlink" Target="https://www.reuters.com/article/us-usa-trade-china-tariffs/trump-says-u-s-to-hit-300-billion-worth-of-chinese-goods-with-10-tariff-idUSKCN1UR5CK" TargetMode="External"/><Relationship Id="rId5" Type="http://schemas.openxmlformats.org/officeDocument/2006/relationships/hyperlink" Target="https://tinyurl.com/y5fosqz5" TargetMode="External"/><Relationship Id="rId15" Type="http://schemas.openxmlformats.org/officeDocument/2006/relationships/hyperlink" Target="https://www.cnnindonesia.com/ekonomi/20190725093845-92-415313/melawan-senja-kala-pt-pos-indonesia" TargetMode="External"/><Relationship Id="rId23" Type="http://schemas.openxmlformats.org/officeDocument/2006/relationships/hyperlink" Target="https://krugman.blogs.nytimes.com/2015/05/06/the-worst-ex-chairman-ever/" TargetMode="External"/><Relationship Id="rId10" Type="http://schemas.openxmlformats.org/officeDocument/2006/relationships/hyperlink" Target="https://tinyurl.com/yyhtjftb" TargetMode="External"/><Relationship Id="rId19" Type="http://schemas.openxmlformats.org/officeDocument/2006/relationships/hyperlink" Target="https://tinyurl.com/y5uj5yja" TargetMode="External"/><Relationship Id="rId4" Type="http://schemas.openxmlformats.org/officeDocument/2006/relationships/hyperlink" Target="https://tinyurl.com/y4zfoffu" TargetMode="External"/><Relationship Id="rId9" Type="http://schemas.openxmlformats.org/officeDocument/2006/relationships/hyperlink" Target="https://tinyurl.com/y5cnw386" TargetMode="External"/><Relationship Id="rId14" Type="http://schemas.openxmlformats.org/officeDocument/2006/relationships/hyperlink" Target="https://kumparan.com/@kumparanbisnis/isu-kesulitan-keuangan-hambat-kerja-sama-pt-pos-dengan-mitra-finansial-1rW3jb4cz6l" TargetMode="External"/><Relationship Id="rId22" Type="http://schemas.openxmlformats.org/officeDocument/2006/relationships/hyperlink" Target="https://www.reuters.com/article/us-usa-fed-insurance/with-feds-insurance-cut-powell-takes-cue-from-greenspan-idUSKCN1UR3G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E6F6E-1E50-4490-A55E-AD94A042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6962</Words>
  <Characters>39689</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dc:creator>
  <cp:keywords/>
  <dc:description/>
  <cp:lastModifiedBy>Astria Zahra Nabila</cp:lastModifiedBy>
  <cp:revision>7</cp:revision>
  <cp:lastPrinted>2019-07-12T08:05:00Z</cp:lastPrinted>
  <dcterms:created xsi:type="dcterms:W3CDTF">2019-08-02T07:49:00Z</dcterms:created>
  <dcterms:modified xsi:type="dcterms:W3CDTF">2019-08-02T08:10:00Z</dcterms:modified>
</cp:coreProperties>
</file>